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24657" w14:textId="13802841" w:rsidR="0051210E" w:rsidRPr="00731C2C" w:rsidRDefault="0051210E" w:rsidP="0051210E">
      <w:pPr>
        <w:pStyle w:val="Header"/>
        <w:rPr>
          <w:lang w:val="en-GB"/>
        </w:rPr>
      </w:pPr>
      <w:bookmarkStart w:id="0" w:name="_Toc198546600"/>
      <w:r>
        <w:rPr>
          <w:lang w:val="en-GB"/>
        </w:rPr>
        <w:t>3GPP TSG-RAN WG2 Meeting #106</w:t>
      </w:r>
      <w:r>
        <w:rPr>
          <w:lang w:val="en-GB"/>
        </w:rPr>
        <w:tab/>
      </w:r>
      <w:r w:rsidR="00533E42" w:rsidRPr="00677CCD">
        <w:rPr>
          <w:lang w:val="en-GB"/>
        </w:rPr>
        <w:t>R2-1908103</w:t>
      </w:r>
    </w:p>
    <w:p w14:paraId="13813A4B" w14:textId="77777777" w:rsidR="0051210E" w:rsidRPr="00F40481" w:rsidRDefault="0051210E" w:rsidP="0051210E">
      <w:pPr>
        <w:pStyle w:val="Header"/>
        <w:rPr>
          <w:lang w:val="en-GB"/>
        </w:rPr>
      </w:pPr>
      <w:r w:rsidRPr="00F40481">
        <w:rPr>
          <w:lang w:val="en-GB"/>
        </w:rPr>
        <w:t>Reno, USA,</w:t>
      </w:r>
      <w:r>
        <w:rPr>
          <w:lang w:val="en-GB"/>
        </w:rPr>
        <w:t xml:space="preserve"> </w:t>
      </w:r>
      <w:r w:rsidRPr="00F40481">
        <w:rPr>
          <w:lang w:val="en-GB"/>
        </w:rPr>
        <w:t>13th - 17th May 2019</w:t>
      </w:r>
    </w:p>
    <w:p w14:paraId="5FA61C0C" w14:textId="77777777" w:rsidR="0051210E" w:rsidRPr="00731C2C" w:rsidRDefault="0051210E" w:rsidP="0051210E">
      <w:pPr>
        <w:pStyle w:val="Header"/>
        <w:rPr>
          <w:lang w:val="en-GB"/>
        </w:rPr>
      </w:pPr>
    </w:p>
    <w:p w14:paraId="028ED92C" w14:textId="77777777" w:rsidR="0051210E" w:rsidRPr="00DA00D9" w:rsidRDefault="0051210E" w:rsidP="0051210E">
      <w:pPr>
        <w:pStyle w:val="ContributionHeader"/>
        <w:tabs>
          <w:tab w:val="left" w:pos="1276"/>
        </w:tabs>
        <w:rPr>
          <w:rFonts w:eastAsia="PMingLiU"/>
          <w:lang w:val="en-US" w:eastAsia="zh-TW"/>
        </w:rPr>
      </w:pPr>
      <w:r w:rsidRPr="00DA00D9">
        <w:rPr>
          <w:lang w:val="en-US"/>
        </w:rPr>
        <w:t>Agenda Item:</w:t>
      </w:r>
      <w:r w:rsidRPr="00DA00D9">
        <w:rPr>
          <w:lang w:val="en-US"/>
        </w:rPr>
        <w:tab/>
      </w:r>
      <w:r>
        <w:rPr>
          <w:lang w:val="en-US"/>
        </w:rPr>
        <w:t>13.1.3</w:t>
      </w:r>
    </w:p>
    <w:p w14:paraId="3D2E142C" w14:textId="77777777" w:rsidR="0051210E" w:rsidRDefault="0051210E" w:rsidP="0051210E">
      <w:pPr>
        <w:pStyle w:val="ContributionHeader"/>
        <w:tabs>
          <w:tab w:val="left" w:pos="1276"/>
        </w:tabs>
        <w:rPr>
          <w:rFonts w:eastAsia="PMingLiU"/>
          <w:lang w:eastAsia="zh-TW"/>
        </w:rPr>
      </w:pPr>
      <w:r>
        <w:t xml:space="preserve">Source: </w:t>
      </w:r>
      <w:r>
        <w:tab/>
      </w:r>
      <w:r>
        <w:rPr>
          <w:rFonts w:eastAsia="Malgun Gothic"/>
          <w:lang w:eastAsia="ko-KR"/>
        </w:rPr>
        <w:tab/>
        <w:t>Session Chair (Huawei)</w:t>
      </w:r>
    </w:p>
    <w:p w14:paraId="2BC8B5C1" w14:textId="33CD9E90" w:rsidR="0051210E" w:rsidRDefault="0051210E" w:rsidP="0051210E">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Report NB</w:t>
      </w:r>
      <w:r>
        <w:t>-</w:t>
      </w:r>
      <w:proofErr w:type="spellStart"/>
      <w:r>
        <w:rPr>
          <w:rFonts w:eastAsia="PMingLiU"/>
          <w:lang w:eastAsia="zh-TW"/>
        </w:rPr>
        <w:t>IoT</w:t>
      </w:r>
      <w:proofErr w:type="spellEnd"/>
      <w:r>
        <w:t xml:space="preserve"> breakout session</w:t>
      </w:r>
    </w:p>
    <w:p w14:paraId="4DF16875" w14:textId="77777777" w:rsidR="0051210E" w:rsidRDefault="0051210E" w:rsidP="0051210E">
      <w:pPr>
        <w:pStyle w:val="ContributionHeader"/>
        <w:tabs>
          <w:tab w:val="left" w:pos="1276"/>
        </w:tabs>
      </w:pPr>
      <w:r>
        <w:t>Document for:</w:t>
      </w:r>
      <w:r>
        <w:tab/>
        <w:t>Approval</w:t>
      </w:r>
    </w:p>
    <w:p w14:paraId="414124F3" w14:textId="77777777" w:rsidR="0051210E" w:rsidRDefault="0051210E" w:rsidP="0051210E">
      <w:pPr>
        <w:rPr>
          <w:rFonts w:eastAsia="PMingLiU"/>
          <w:lang w:eastAsia="zh-TW"/>
        </w:rPr>
      </w:pPr>
      <w:r>
        <w:rPr>
          <w:rFonts w:eastAsia="PMingLiU"/>
          <w:b/>
          <w:lang w:eastAsia="zh-TW"/>
        </w:rPr>
        <w:t xml:space="preserve">Time Schedule </w:t>
      </w:r>
      <w:r>
        <w:rPr>
          <w:rFonts w:eastAsia="PMingLiU"/>
          <w:b/>
          <w:lang w:eastAsia="zh-TW"/>
        </w:rPr>
        <w:br/>
      </w:r>
      <w:r>
        <w:rPr>
          <w:rFonts w:eastAsia="PMingLiU"/>
          <w:lang w:eastAsia="zh-TW"/>
        </w:rPr>
        <w:t xml:space="preserve">Note that the time schedule is tentative and items may move back and forth. </w:t>
      </w:r>
    </w:p>
    <w:p w14:paraId="7B334CF3" w14:textId="448E7C9B" w:rsidR="0051210E" w:rsidRDefault="0051210E" w:rsidP="0051210E">
      <w:pPr>
        <w:rPr>
          <w:rFonts w:cs="Arial"/>
          <w:b/>
          <w:sz w:val="16"/>
          <w:szCs w:val="16"/>
        </w:rPr>
      </w:pPr>
      <w:r>
        <w:rPr>
          <w:rFonts w:eastAsia="PMingLiU"/>
          <w:lang w:eastAsia="zh-TW"/>
        </w:rPr>
        <w:t xml:space="preserve">Room: </w:t>
      </w:r>
      <w:r w:rsidR="002103DF">
        <w:rPr>
          <w:rFonts w:cs="Arial"/>
          <w:b/>
          <w:sz w:val="16"/>
          <w:szCs w:val="16"/>
        </w:rPr>
        <w:t>Capri 1</w:t>
      </w:r>
    </w:p>
    <w:p w14:paraId="7A1BFBD6" w14:textId="77777777" w:rsidR="0051210E" w:rsidRDefault="0051210E" w:rsidP="0051210E">
      <w:pPr>
        <w:rPr>
          <w:rFonts w:eastAsia="PMingLiU"/>
          <w:lang w:eastAsia="zh-TW"/>
        </w:rPr>
      </w:pPr>
    </w:p>
    <w:tbl>
      <w:tblPr>
        <w:tblW w:w="4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3969"/>
      </w:tblGrid>
      <w:tr w:rsidR="002103DF" w:rsidRPr="008B027B" w14:paraId="7D0F042A" w14:textId="77777777" w:rsidTr="002103DF">
        <w:tc>
          <w:tcPr>
            <w:tcW w:w="1021" w:type="dxa"/>
            <w:tcBorders>
              <w:top w:val="single" w:sz="4" w:space="0" w:color="auto"/>
              <w:left w:val="single" w:sz="4" w:space="0" w:color="auto"/>
              <w:bottom w:val="single" w:sz="4" w:space="0" w:color="auto"/>
              <w:right w:val="single" w:sz="4" w:space="0" w:color="auto"/>
            </w:tcBorders>
            <w:hideMark/>
          </w:tcPr>
          <w:p w14:paraId="4907EF84" w14:textId="77777777" w:rsidR="002103DF" w:rsidRPr="008B027B" w:rsidRDefault="002103DF" w:rsidP="00AF080F">
            <w:pPr>
              <w:tabs>
                <w:tab w:val="left" w:pos="720"/>
                <w:tab w:val="left" w:pos="1622"/>
              </w:tabs>
              <w:spacing w:before="20" w:after="20"/>
              <w:rPr>
                <w:rFonts w:cs="Arial"/>
                <w:b/>
                <w:i/>
                <w:sz w:val="16"/>
                <w:szCs w:val="16"/>
              </w:rPr>
            </w:pPr>
          </w:p>
        </w:tc>
        <w:tc>
          <w:tcPr>
            <w:tcW w:w="3969" w:type="dxa"/>
            <w:tcBorders>
              <w:top w:val="single" w:sz="4" w:space="0" w:color="auto"/>
              <w:left w:val="single" w:sz="4" w:space="0" w:color="auto"/>
              <w:bottom w:val="single" w:sz="4" w:space="0" w:color="auto"/>
              <w:right w:val="single" w:sz="4" w:space="0" w:color="auto"/>
            </w:tcBorders>
          </w:tcPr>
          <w:p w14:paraId="294F1210" w14:textId="77777777" w:rsidR="002103DF" w:rsidRDefault="002103DF" w:rsidP="00AF080F">
            <w:pPr>
              <w:tabs>
                <w:tab w:val="left" w:pos="720"/>
                <w:tab w:val="left" w:pos="1622"/>
              </w:tabs>
              <w:spacing w:before="20" w:after="20"/>
              <w:jc w:val="center"/>
              <w:rPr>
                <w:rFonts w:cs="Arial"/>
                <w:b/>
                <w:sz w:val="16"/>
                <w:szCs w:val="16"/>
              </w:rPr>
            </w:pPr>
            <w:r>
              <w:rPr>
                <w:rFonts w:cs="Arial"/>
                <w:b/>
                <w:sz w:val="16"/>
                <w:szCs w:val="16"/>
              </w:rPr>
              <w:t>Breakout room 2</w:t>
            </w:r>
          </w:p>
          <w:p w14:paraId="60C7F30A" w14:textId="5974BBCA" w:rsidR="002103DF" w:rsidRPr="008B027B" w:rsidRDefault="002103DF" w:rsidP="00AF080F">
            <w:pPr>
              <w:tabs>
                <w:tab w:val="left" w:pos="720"/>
                <w:tab w:val="left" w:pos="1622"/>
              </w:tabs>
              <w:spacing w:before="20" w:after="20"/>
              <w:jc w:val="center"/>
              <w:rPr>
                <w:rFonts w:cs="Arial"/>
                <w:b/>
                <w:sz w:val="16"/>
                <w:szCs w:val="16"/>
              </w:rPr>
            </w:pPr>
            <w:r>
              <w:rPr>
                <w:rFonts w:cs="Arial"/>
                <w:b/>
                <w:sz w:val="16"/>
                <w:szCs w:val="16"/>
              </w:rPr>
              <w:t>Capri 1</w:t>
            </w:r>
          </w:p>
        </w:tc>
      </w:tr>
      <w:tr w:rsidR="002103DF" w:rsidRPr="008B027B" w14:paraId="1581AF64" w14:textId="77777777" w:rsidTr="002103DF">
        <w:tc>
          <w:tcPr>
            <w:tcW w:w="1021" w:type="dxa"/>
            <w:tcBorders>
              <w:top w:val="single" w:sz="4" w:space="0" w:color="auto"/>
              <w:left w:val="single" w:sz="4" w:space="0" w:color="auto"/>
              <w:bottom w:val="single" w:sz="4" w:space="0" w:color="auto"/>
              <w:right w:val="single" w:sz="4" w:space="0" w:color="auto"/>
            </w:tcBorders>
            <w:shd w:val="clear" w:color="auto" w:fill="7F7F7F"/>
          </w:tcPr>
          <w:p w14:paraId="441FAED3" w14:textId="77777777" w:rsidR="002103DF" w:rsidRPr="008B027B" w:rsidRDefault="002103DF" w:rsidP="00AF080F">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969" w:type="dxa"/>
            <w:tcBorders>
              <w:top w:val="single" w:sz="4" w:space="0" w:color="auto"/>
              <w:left w:val="single" w:sz="4" w:space="0" w:color="auto"/>
              <w:bottom w:val="single" w:sz="4" w:space="0" w:color="auto"/>
              <w:right w:val="single" w:sz="4" w:space="0" w:color="auto"/>
            </w:tcBorders>
            <w:shd w:val="clear" w:color="auto" w:fill="7F7F7F"/>
          </w:tcPr>
          <w:p w14:paraId="60BB05C8" w14:textId="77777777" w:rsidR="002103DF" w:rsidRPr="008B027B" w:rsidRDefault="002103DF" w:rsidP="00AF080F">
            <w:pPr>
              <w:tabs>
                <w:tab w:val="left" w:pos="720"/>
                <w:tab w:val="left" w:pos="1622"/>
              </w:tabs>
              <w:spacing w:before="20" w:after="20"/>
              <w:rPr>
                <w:rFonts w:cs="Arial"/>
                <w:sz w:val="16"/>
                <w:szCs w:val="16"/>
              </w:rPr>
            </w:pPr>
          </w:p>
        </w:tc>
      </w:tr>
      <w:tr w:rsidR="002103DF" w:rsidRPr="008B027B" w14:paraId="5713E450" w14:textId="77777777" w:rsidTr="002103DF">
        <w:tc>
          <w:tcPr>
            <w:tcW w:w="1021" w:type="dxa"/>
            <w:tcBorders>
              <w:top w:val="single" w:sz="4" w:space="0" w:color="auto"/>
              <w:left w:val="single" w:sz="4" w:space="0" w:color="auto"/>
              <w:right w:val="single" w:sz="4" w:space="0" w:color="auto"/>
            </w:tcBorders>
            <w:hideMark/>
          </w:tcPr>
          <w:p w14:paraId="2B323B64" w14:textId="77777777" w:rsidR="002103DF" w:rsidRPr="008B027B" w:rsidRDefault="002103DF" w:rsidP="00AF080F">
            <w:pPr>
              <w:tabs>
                <w:tab w:val="left" w:pos="720"/>
                <w:tab w:val="left" w:pos="1622"/>
              </w:tabs>
              <w:spacing w:before="20" w:after="20"/>
              <w:rPr>
                <w:rFonts w:cs="Arial"/>
                <w:sz w:val="16"/>
                <w:szCs w:val="16"/>
              </w:rPr>
            </w:pPr>
            <w:r>
              <w:rPr>
                <w:rFonts w:cs="Arial"/>
                <w:sz w:val="16"/>
                <w:szCs w:val="16"/>
              </w:rPr>
              <w:t>09:00 -&gt;</w:t>
            </w:r>
          </w:p>
        </w:tc>
        <w:tc>
          <w:tcPr>
            <w:tcW w:w="3969" w:type="dxa"/>
            <w:vMerge w:val="restart"/>
            <w:tcBorders>
              <w:top w:val="single" w:sz="4" w:space="0" w:color="auto"/>
              <w:left w:val="single" w:sz="4" w:space="0" w:color="auto"/>
              <w:right w:val="single" w:sz="4" w:space="0" w:color="auto"/>
            </w:tcBorders>
            <w:shd w:val="clear" w:color="auto" w:fill="auto"/>
          </w:tcPr>
          <w:p w14:paraId="2CF8A387" w14:textId="4921454D" w:rsidR="002103DF" w:rsidRPr="00944832" w:rsidRDefault="002103DF" w:rsidP="00AF080F">
            <w:pPr>
              <w:tabs>
                <w:tab w:val="left" w:pos="720"/>
                <w:tab w:val="left" w:pos="1622"/>
              </w:tabs>
              <w:spacing w:before="20" w:after="20"/>
              <w:rPr>
                <w:rFonts w:cs="Arial"/>
                <w:sz w:val="16"/>
                <w:szCs w:val="16"/>
              </w:rPr>
            </w:pPr>
          </w:p>
        </w:tc>
      </w:tr>
      <w:tr w:rsidR="002103DF" w:rsidRPr="008B027B" w14:paraId="45A57EC8" w14:textId="77777777" w:rsidTr="002103DF">
        <w:tc>
          <w:tcPr>
            <w:tcW w:w="1021" w:type="dxa"/>
            <w:tcBorders>
              <w:left w:val="single" w:sz="4" w:space="0" w:color="auto"/>
              <w:bottom w:val="single" w:sz="4" w:space="0" w:color="auto"/>
              <w:right w:val="single" w:sz="4" w:space="0" w:color="auto"/>
            </w:tcBorders>
          </w:tcPr>
          <w:p w14:paraId="312ABC96" w14:textId="77777777" w:rsidR="002103DF" w:rsidRPr="008B027B" w:rsidRDefault="002103DF" w:rsidP="00AF080F">
            <w:pPr>
              <w:tabs>
                <w:tab w:val="left" w:pos="720"/>
                <w:tab w:val="left" w:pos="1622"/>
              </w:tabs>
              <w:spacing w:before="20" w:after="20"/>
              <w:rPr>
                <w:rFonts w:cs="Arial"/>
                <w:sz w:val="16"/>
                <w:szCs w:val="16"/>
              </w:rPr>
            </w:pPr>
            <w:r>
              <w:rPr>
                <w:rFonts w:cs="Arial"/>
                <w:sz w:val="16"/>
                <w:szCs w:val="16"/>
              </w:rPr>
              <w:t>11:00</w:t>
            </w:r>
            <w:r w:rsidRPr="008B027B">
              <w:rPr>
                <w:rFonts w:cs="Arial"/>
                <w:sz w:val="16"/>
                <w:szCs w:val="16"/>
              </w:rPr>
              <w:t xml:space="preserve"> -&gt;</w:t>
            </w:r>
          </w:p>
        </w:tc>
        <w:tc>
          <w:tcPr>
            <w:tcW w:w="3969" w:type="dxa"/>
            <w:vMerge/>
            <w:tcBorders>
              <w:left w:val="single" w:sz="4" w:space="0" w:color="auto"/>
              <w:right w:val="single" w:sz="4" w:space="0" w:color="auto"/>
            </w:tcBorders>
            <w:shd w:val="clear" w:color="auto" w:fill="auto"/>
          </w:tcPr>
          <w:p w14:paraId="5C45F9F7" w14:textId="77777777" w:rsidR="002103DF" w:rsidRPr="00944832" w:rsidRDefault="002103DF" w:rsidP="00AF080F">
            <w:pPr>
              <w:rPr>
                <w:rFonts w:cs="Arial"/>
                <w:sz w:val="16"/>
                <w:szCs w:val="16"/>
              </w:rPr>
            </w:pPr>
          </w:p>
        </w:tc>
      </w:tr>
      <w:tr w:rsidR="002103DF" w:rsidRPr="008B027B" w14:paraId="241D8E5C" w14:textId="77777777" w:rsidTr="002103DF">
        <w:tc>
          <w:tcPr>
            <w:tcW w:w="1021" w:type="dxa"/>
            <w:tcBorders>
              <w:left w:val="single" w:sz="4" w:space="0" w:color="auto"/>
              <w:bottom w:val="single" w:sz="4" w:space="0" w:color="auto"/>
              <w:right w:val="single" w:sz="4" w:space="0" w:color="auto"/>
            </w:tcBorders>
            <w:hideMark/>
          </w:tcPr>
          <w:p w14:paraId="78FD8D41" w14:textId="77777777" w:rsidR="002103DF" w:rsidRPr="008B027B" w:rsidRDefault="002103DF" w:rsidP="00AF080F">
            <w:pPr>
              <w:tabs>
                <w:tab w:val="left" w:pos="720"/>
                <w:tab w:val="left" w:pos="1622"/>
              </w:tabs>
              <w:spacing w:before="20" w:after="20"/>
              <w:rPr>
                <w:rFonts w:cs="Arial"/>
                <w:sz w:val="16"/>
                <w:szCs w:val="16"/>
              </w:rPr>
            </w:pPr>
            <w:r>
              <w:rPr>
                <w:rFonts w:cs="Arial"/>
                <w:sz w:val="16"/>
                <w:szCs w:val="16"/>
              </w:rPr>
              <w:t>14:3</w:t>
            </w:r>
            <w:r w:rsidRPr="008B027B">
              <w:rPr>
                <w:rFonts w:cs="Arial"/>
                <w:sz w:val="16"/>
                <w:szCs w:val="16"/>
              </w:rPr>
              <w:t>0 -&gt;</w:t>
            </w:r>
          </w:p>
        </w:tc>
        <w:tc>
          <w:tcPr>
            <w:tcW w:w="3969" w:type="dxa"/>
            <w:tcBorders>
              <w:left w:val="single" w:sz="4" w:space="0" w:color="auto"/>
              <w:right w:val="single" w:sz="4" w:space="0" w:color="auto"/>
            </w:tcBorders>
            <w:shd w:val="clear" w:color="auto" w:fill="auto"/>
          </w:tcPr>
          <w:p w14:paraId="1586329E" w14:textId="1C6C75B7" w:rsidR="002103DF" w:rsidRDefault="002103DF" w:rsidP="00AF080F">
            <w:pPr>
              <w:tabs>
                <w:tab w:val="left" w:pos="720"/>
                <w:tab w:val="left" w:pos="1622"/>
              </w:tabs>
              <w:spacing w:before="20" w:after="20"/>
              <w:rPr>
                <w:rFonts w:cs="Arial"/>
                <w:sz w:val="16"/>
                <w:szCs w:val="16"/>
              </w:rPr>
            </w:pPr>
          </w:p>
        </w:tc>
      </w:tr>
      <w:tr w:rsidR="002103DF" w:rsidRPr="008B027B" w14:paraId="09B5A1D3" w14:textId="77777777" w:rsidTr="002103DF">
        <w:tc>
          <w:tcPr>
            <w:tcW w:w="1021" w:type="dxa"/>
            <w:tcBorders>
              <w:left w:val="single" w:sz="4" w:space="0" w:color="auto"/>
              <w:bottom w:val="single" w:sz="4" w:space="0" w:color="auto"/>
              <w:right w:val="single" w:sz="4" w:space="0" w:color="auto"/>
            </w:tcBorders>
          </w:tcPr>
          <w:p w14:paraId="1CEB2EA0" w14:textId="77777777" w:rsidR="002103DF" w:rsidRPr="008B027B" w:rsidRDefault="002103DF" w:rsidP="00AF080F">
            <w:pPr>
              <w:tabs>
                <w:tab w:val="left" w:pos="720"/>
                <w:tab w:val="left" w:pos="1622"/>
              </w:tabs>
              <w:spacing w:before="20" w:after="20"/>
              <w:rPr>
                <w:rFonts w:cs="Arial"/>
                <w:sz w:val="16"/>
                <w:szCs w:val="16"/>
              </w:rPr>
            </w:pPr>
            <w:r>
              <w:rPr>
                <w:rFonts w:cs="Arial"/>
                <w:sz w:val="16"/>
                <w:szCs w:val="16"/>
              </w:rPr>
              <w:t>17:0</w:t>
            </w:r>
            <w:r w:rsidRPr="008B027B">
              <w:rPr>
                <w:rFonts w:cs="Arial"/>
                <w:sz w:val="16"/>
                <w:szCs w:val="16"/>
              </w:rPr>
              <w:t>0 -&gt;</w:t>
            </w:r>
          </w:p>
        </w:tc>
        <w:tc>
          <w:tcPr>
            <w:tcW w:w="3969" w:type="dxa"/>
            <w:tcBorders>
              <w:left w:val="single" w:sz="4" w:space="0" w:color="auto"/>
              <w:bottom w:val="single" w:sz="4" w:space="0" w:color="auto"/>
              <w:right w:val="single" w:sz="4" w:space="0" w:color="auto"/>
            </w:tcBorders>
            <w:shd w:val="clear" w:color="auto" w:fill="auto"/>
          </w:tcPr>
          <w:p w14:paraId="26FE0F52" w14:textId="07EC9FB0" w:rsidR="002103DF" w:rsidRPr="008B027B" w:rsidRDefault="002103DF" w:rsidP="00AF080F">
            <w:pPr>
              <w:tabs>
                <w:tab w:val="left" w:pos="720"/>
                <w:tab w:val="left" w:pos="1622"/>
              </w:tabs>
              <w:spacing w:before="20" w:after="20"/>
              <w:rPr>
                <w:rFonts w:cs="Arial"/>
                <w:sz w:val="16"/>
                <w:szCs w:val="16"/>
              </w:rPr>
            </w:pPr>
          </w:p>
        </w:tc>
      </w:tr>
      <w:tr w:rsidR="002103DF" w:rsidRPr="008B027B" w14:paraId="013771F6" w14:textId="77777777" w:rsidTr="002103DF">
        <w:tc>
          <w:tcPr>
            <w:tcW w:w="1021" w:type="dxa"/>
            <w:tcBorders>
              <w:top w:val="single" w:sz="4" w:space="0" w:color="auto"/>
              <w:left w:val="single" w:sz="4" w:space="0" w:color="auto"/>
              <w:bottom w:val="single" w:sz="4" w:space="0" w:color="auto"/>
              <w:right w:val="single" w:sz="4" w:space="0" w:color="auto"/>
            </w:tcBorders>
            <w:shd w:val="clear" w:color="auto" w:fill="7F7F7F"/>
          </w:tcPr>
          <w:p w14:paraId="180DD86C" w14:textId="77777777" w:rsidR="002103DF" w:rsidRPr="001D4609" w:rsidRDefault="002103DF" w:rsidP="00AF080F">
            <w:pPr>
              <w:tabs>
                <w:tab w:val="left" w:pos="720"/>
                <w:tab w:val="left" w:pos="1622"/>
              </w:tabs>
              <w:spacing w:before="20" w:after="20"/>
              <w:rPr>
                <w:rFonts w:cs="Arial"/>
                <w:b/>
                <w:sz w:val="16"/>
                <w:szCs w:val="16"/>
              </w:rPr>
            </w:pPr>
            <w:r>
              <w:rPr>
                <w:rFonts w:cs="Arial"/>
                <w:b/>
                <w:sz w:val="16"/>
                <w:szCs w:val="16"/>
              </w:rPr>
              <w:t>Tuesday</w:t>
            </w:r>
          </w:p>
        </w:tc>
        <w:tc>
          <w:tcPr>
            <w:tcW w:w="3969" w:type="dxa"/>
            <w:tcBorders>
              <w:top w:val="single" w:sz="4" w:space="0" w:color="auto"/>
              <w:left w:val="single" w:sz="4" w:space="0" w:color="auto"/>
              <w:bottom w:val="single" w:sz="4" w:space="0" w:color="auto"/>
              <w:right w:val="single" w:sz="4" w:space="0" w:color="auto"/>
            </w:tcBorders>
            <w:shd w:val="clear" w:color="auto" w:fill="7F7F7F"/>
          </w:tcPr>
          <w:p w14:paraId="756DE863" w14:textId="77777777" w:rsidR="002103DF" w:rsidRPr="008B027B" w:rsidRDefault="002103DF" w:rsidP="00AF080F">
            <w:pPr>
              <w:tabs>
                <w:tab w:val="left" w:pos="18"/>
                <w:tab w:val="left" w:pos="1622"/>
              </w:tabs>
              <w:spacing w:before="20" w:after="20"/>
              <w:ind w:left="18"/>
              <w:rPr>
                <w:rFonts w:cs="Arial"/>
                <w:sz w:val="16"/>
                <w:szCs w:val="16"/>
              </w:rPr>
            </w:pPr>
          </w:p>
        </w:tc>
      </w:tr>
      <w:tr w:rsidR="002103DF" w:rsidRPr="008B027B" w14:paraId="4ADC4B78" w14:textId="77777777" w:rsidTr="002103DF">
        <w:tc>
          <w:tcPr>
            <w:tcW w:w="1021" w:type="dxa"/>
            <w:tcBorders>
              <w:top w:val="single" w:sz="4" w:space="0" w:color="auto"/>
              <w:left w:val="single" w:sz="4" w:space="0" w:color="auto"/>
              <w:right w:val="single" w:sz="4" w:space="0" w:color="auto"/>
            </w:tcBorders>
            <w:shd w:val="clear" w:color="auto" w:fill="auto"/>
          </w:tcPr>
          <w:p w14:paraId="471B9DEB" w14:textId="77777777" w:rsidR="002103DF" w:rsidRPr="001D4609" w:rsidRDefault="002103DF" w:rsidP="00AF080F">
            <w:pPr>
              <w:rPr>
                <w:rFonts w:cs="Arial"/>
                <w:sz w:val="16"/>
                <w:szCs w:val="16"/>
              </w:rPr>
            </w:pPr>
            <w:r w:rsidRPr="001D4609">
              <w:rPr>
                <w:rFonts w:cs="Arial"/>
                <w:sz w:val="16"/>
                <w:szCs w:val="16"/>
              </w:rPr>
              <w:t xml:space="preserve">08:30 -&gt; </w:t>
            </w:r>
          </w:p>
        </w:tc>
        <w:tc>
          <w:tcPr>
            <w:tcW w:w="3969" w:type="dxa"/>
            <w:vMerge w:val="restart"/>
            <w:tcBorders>
              <w:top w:val="single" w:sz="4" w:space="0" w:color="auto"/>
              <w:left w:val="single" w:sz="4" w:space="0" w:color="auto"/>
              <w:right w:val="single" w:sz="4" w:space="0" w:color="auto"/>
            </w:tcBorders>
          </w:tcPr>
          <w:p w14:paraId="0B142D3D" w14:textId="77777777" w:rsidR="002103DF" w:rsidRPr="006953ED" w:rsidRDefault="002103DF" w:rsidP="00AF080F">
            <w:pPr>
              <w:rPr>
                <w:rFonts w:cs="Arial"/>
                <w:sz w:val="16"/>
                <w:szCs w:val="16"/>
                <w:lang w:val="sv-SE"/>
              </w:rPr>
            </w:pPr>
            <w:r w:rsidRPr="006953ED">
              <w:rPr>
                <w:rFonts w:cs="Arial"/>
                <w:sz w:val="16"/>
                <w:szCs w:val="16"/>
                <w:lang w:val="sv-SE"/>
              </w:rPr>
              <w:t>[7.2] NB-IoT</w:t>
            </w:r>
          </w:p>
          <w:p w14:paraId="201834D6" w14:textId="77777777" w:rsidR="002103DF" w:rsidRPr="006953ED" w:rsidRDefault="002103DF" w:rsidP="00AF080F">
            <w:pPr>
              <w:rPr>
                <w:rFonts w:cs="Arial"/>
                <w:sz w:val="16"/>
                <w:szCs w:val="16"/>
                <w:lang w:val="sv-SE"/>
              </w:rPr>
            </w:pPr>
            <w:r w:rsidRPr="006953ED">
              <w:rPr>
                <w:rFonts w:cs="Arial"/>
                <w:sz w:val="16"/>
                <w:szCs w:val="16"/>
                <w:lang w:val="sv-SE"/>
              </w:rPr>
              <w:t>[8.2] eNB-IoT</w:t>
            </w:r>
          </w:p>
          <w:p w14:paraId="5BAFA7A5" w14:textId="77777777" w:rsidR="002103DF" w:rsidRPr="006953ED" w:rsidRDefault="002103DF" w:rsidP="00AF080F">
            <w:pPr>
              <w:rPr>
                <w:rFonts w:cs="Arial"/>
                <w:sz w:val="16"/>
                <w:szCs w:val="16"/>
                <w:lang w:val="sv-SE"/>
              </w:rPr>
            </w:pPr>
            <w:r w:rsidRPr="006953ED">
              <w:rPr>
                <w:rFonts w:cs="Arial"/>
                <w:sz w:val="16"/>
                <w:szCs w:val="16"/>
                <w:lang w:val="sv-SE"/>
              </w:rPr>
              <w:t>[7.1] eMTC</w:t>
            </w:r>
          </w:p>
          <w:p w14:paraId="7CBF3DBA" w14:textId="77777777" w:rsidR="002103DF" w:rsidRPr="006953ED" w:rsidRDefault="002103DF" w:rsidP="00AF080F">
            <w:pPr>
              <w:rPr>
                <w:rFonts w:cs="Arial"/>
                <w:sz w:val="16"/>
                <w:szCs w:val="16"/>
                <w:lang w:val="sv-SE"/>
              </w:rPr>
            </w:pPr>
            <w:r w:rsidRPr="006953ED">
              <w:rPr>
                <w:rFonts w:cs="Arial"/>
                <w:sz w:val="16"/>
                <w:szCs w:val="16"/>
                <w:lang w:val="sv-SE"/>
              </w:rPr>
              <w:t>[8.1] feMTC</w:t>
            </w:r>
          </w:p>
          <w:p w14:paraId="4FB01223" w14:textId="77777777" w:rsidR="002103DF" w:rsidRDefault="002103DF" w:rsidP="00AF080F">
            <w:pPr>
              <w:tabs>
                <w:tab w:val="left" w:pos="720"/>
                <w:tab w:val="left" w:pos="1622"/>
              </w:tabs>
              <w:spacing w:before="20" w:after="20"/>
              <w:rPr>
                <w:rFonts w:cs="Arial"/>
                <w:sz w:val="16"/>
                <w:szCs w:val="16"/>
              </w:rPr>
            </w:pPr>
            <w:r>
              <w:rPr>
                <w:rFonts w:cs="Arial"/>
                <w:sz w:val="16"/>
                <w:szCs w:val="16"/>
              </w:rPr>
              <w:t>[9.13] Rel-15 NB-</w:t>
            </w:r>
            <w:proofErr w:type="spellStart"/>
            <w:r>
              <w:rPr>
                <w:rFonts w:cs="Arial"/>
                <w:sz w:val="16"/>
                <w:szCs w:val="16"/>
              </w:rPr>
              <w:t>IoT</w:t>
            </w:r>
            <w:proofErr w:type="spellEnd"/>
          </w:p>
          <w:p w14:paraId="30B4B570" w14:textId="77777777" w:rsidR="002103DF" w:rsidRDefault="002103DF" w:rsidP="00AF080F">
            <w:pPr>
              <w:tabs>
                <w:tab w:val="left" w:pos="720"/>
                <w:tab w:val="left" w:pos="1622"/>
              </w:tabs>
              <w:spacing w:before="20" w:after="20"/>
              <w:rPr>
                <w:rFonts w:cs="Arial"/>
                <w:sz w:val="16"/>
                <w:szCs w:val="16"/>
              </w:rPr>
            </w:pPr>
            <w:r w:rsidRPr="006077F9">
              <w:rPr>
                <w:rFonts w:cs="Arial"/>
                <w:sz w:val="16"/>
                <w:szCs w:val="16"/>
              </w:rPr>
              <w:t xml:space="preserve">[9.14] </w:t>
            </w:r>
            <w:r>
              <w:rPr>
                <w:rFonts w:cs="Arial"/>
                <w:sz w:val="16"/>
                <w:szCs w:val="16"/>
              </w:rPr>
              <w:t>Rel-15 MTC</w:t>
            </w:r>
          </w:p>
          <w:p w14:paraId="1FA152AC" w14:textId="77777777" w:rsidR="002103DF" w:rsidRDefault="002103DF" w:rsidP="00AF080F">
            <w:pPr>
              <w:tabs>
                <w:tab w:val="left" w:pos="720"/>
                <w:tab w:val="left" w:pos="1622"/>
              </w:tabs>
              <w:spacing w:before="20" w:after="20"/>
              <w:rPr>
                <w:rFonts w:cs="Arial"/>
                <w:sz w:val="16"/>
                <w:szCs w:val="16"/>
              </w:rPr>
            </w:pPr>
            <w:r>
              <w:rPr>
                <w:rFonts w:cs="Arial"/>
                <w:sz w:val="16"/>
                <w:szCs w:val="16"/>
              </w:rPr>
              <w:t>(Brian/Emre)</w:t>
            </w:r>
          </w:p>
        </w:tc>
      </w:tr>
      <w:tr w:rsidR="002103DF" w:rsidRPr="008B027B" w14:paraId="2AE600A9" w14:textId="77777777" w:rsidTr="002103DF">
        <w:tc>
          <w:tcPr>
            <w:tcW w:w="1021" w:type="dxa"/>
            <w:tcBorders>
              <w:top w:val="single" w:sz="4" w:space="0" w:color="auto"/>
              <w:left w:val="single" w:sz="4" w:space="0" w:color="auto"/>
              <w:right w:val="single" w:sz="4" w:space="0" w:color="auto"/>
            </w:tcBorders>
            <w:shd w:val="clear" w:color="auto" w:fill="auto"/>
          </w:tcPr>
          <w:p w14:paraId="0048279E" w14:textId="77777777" w:rsidR="002103DF" w:rsidRPr="001D4609" w:rsidRDefault="002103DF" w:rsidP="00AF080F">
            <w:pPr>
              <w:rPr>
                <w:rFonts w:cs="Arial"/>
                <w:sz w:val="16"/>
                <w:szCs w:val="16"/>
              </w:rPr>
            </w:pPr>
            <w:r>
              <w:rPr>
                <w:rFonts w:cs="Arial"/>
                <w:sz w:val="16"/>
                <w:szCs w:val="16"/>
              </w:rPr>
              <w:t>11:00 -&gt;</w:t>
            </w:r>
          </w:p>
        </w:tc>
        <w:tc>
          <w:tcPr>
            <w:tcW w:w="3969" w:type="dxa"/>
            <w:vMerge/>
            <w:tcBorders>
              <w:left w:val="single" w:sz="4" w:space="0" w:color="auto"/>
              <w:right w:val="single" w:sz="4" w:space="0" w:color="auto"/>
            </w:tcBorders>
          </w:tcPr>
          <w:p w14:paraId="7F599C22" w14:textId="77777777" w:rsidR="002103DF" w:rsidRDefault="002103DF" w:rsidP="00AF080F">
            <w:pPr>
              <w:tabs>
                <w:tab w:val="left" w:pos="720"/>
                <w:tab w:val="left" w:pos="1622"/>
              </w:tabs>
              <w:spacing w:before="20" w:after="20"/>
              <w:rPr>
                <w:rFonts w:cs="Arial"/>
                <w:sz w:val="16"/>
                <w:szCs w:val="16"/>
              </w:rPr>
            </w:pPr>
          </w:p>
        </w:tc>
      </w:tr>
      <w:tr w:rsidR="002103DF" w:rsidRPr="008B027B" w14:paraId="18CC20AE" w14:textId="77777777" w:rsidTr="002103DF">
        <w:tc>
          <w:tcPr>
            <w:tcW w:w="1021" w:type="dxa"/>
            <w:tcBorders>
              <w:top w:val="single" w:sz="4" w:space="0" w:color="auto"/>
              <w:left w:val="single" w:sz="4" w:space="0" w:color="auto"/>
              <w:bottom w:val="single" w:sz="4" w:space="0" w:color="auto"/>
              <w:right w:val="single" w:sz="4" w:space="0" w:color="auto"/>
            </w:tcBorders>
            <w:shd w:val="clear" w:color="auto" w:fill="auto"/>
          </w:tcPr>
          <w:p w14:paraId="54B41F85" w14:textId="77777777" w:rsidR="002103DF" w:rsidRPr="001D4609" w:rsidRDefault="002103DF" w:rsidP="00AF080F">
            <w:pPr>
              <w:rPr>
                <w:rFonts w:cs="Arial"/>
                <w:sz w:val="16"/>
                <w:szCs w:val="16"/>
              </w:rPr>
            </w:pPr>
            <w:r w:rsidRPr="001D4609">
              <w:rPr>
                <w:rFonts w:cs="Arial"/>
                <w:sz w:val="16"/>
                <w:szCs w:val="16"/>
              </w:rPr>
              <w:t>14:30 -&gt;</w:t>
            </w:r>
          </w:p>
        </w:tc>
        <w:tc>
          <w:tcPr>
            <w:tcW w:w="3969" w:type="dxa"/>
            <w:vMerge/>
            <w:tcBorders>
              <w:left w:val="single" w:sz="4" w:space="0" w:color="auto"/>
              <w:right w:val="single" w:sz="4" w:space="0" w:color="auto"/>
            </w:tcBorders>
          </w:tcPr>
          <w:p w14:paraId="6E266C3A" w14:textId="77777777" w:rsidR="002103DF" w:rsidRPr="00B07D3F" w:rsidRDefault="002103DF" w:rsidP="00AF080F">
            <w:pPr>
              <w:tabs>
                <w:tab w:val="left" w:pos="720"/>
                <w:tab w:val="left" w:pos="1622"/>
              </w:tabs>
              <w:spacing w:before="20" w:after="20"/>
              <w:rPr>
                <w:rFonts w:cs="Arial"/>
                <w:sz w:val="16"/>
                <w:szCs w:val="16"/>
              </w:rPr>
            </w:pPr>
          </w:p>
        </w:tc>
      </w:tr>
      <w:tr w:rsidR="002103DF" w:rsidRPr="008B027B" w14:paraId="5E4EDCBF" w14:textId="77777777" w:rsidTr="002103DF">
        <w:tc>
          <w:tcPr>
            <w:tcW w:w="1021" w:type="dxa"/>
            <w:tcBorders>
              <w:top w:val="single" w:sz="4" w:space="0" w:color="auto"/>
              <w:left w:val="single" w:sz="4" w:space="0" w:color="auto"/>
              <w:bottom w:val="single" w:sz="4" w:space="0" w:color="auto"/>
              <w:right w:val="single" w:sz="4" w:space="0" w:color="auto"/>
            </w:tcBorders>
            <w:shd w:val="clear" w:color="auto" w:fill="auto"/>
          </w:tcPr>
          <w:p w14:paraId="6A0E645D" w14:textId="77777777" w:rsidR="002103DF" w:rsidRPr="001D4609" w:rsidRDefault="002103DF" w:rsidP="00AF080F">
            <w:pPr>
              <w:rPr>
                <w:rFonts w:cs="Arial"/>
                <w:sz w:val="16"/>
                <w:szCs w:val="16"/>
              </w:rPr>
            </w:pPr>
            <w:r w:rsidRPr="001D4609">
              <w:rPr>
                <w:rFonts w:cs="Arial"/>
                <w:sz w:val="16"/>
                <w:szCs w:val="16"/>
              </w:rPr>
              <w:t>17:00 -&gt;</w:t>
            </w:r>
          </w:p>
        </w:tc>
        <w:tc>
          <w:tcPr>
            <w:tcW w:w="3969" w:type="dxa"/>
            <w:tcBorders>
              <w:left w:val="single" w:sz="4" w:space="0" w:color="auto"/>
              <w:bottom w:val="single" w:sz="4" w:space="0" w:color="auto"/>
              <w:right w:val="single" w:sz="4" w:space="0" w:color="auto"/>
            </w:tcBorders>
          </w:tcPr>
          <w:p w14:paraId="61ECE005" w14:textId="77777777" w:rsidR="002103DF" w:rsidRPr="00B07D3F" w:rsidRDefault="002103DF" w:rsidP="00AF080F">
            <w:pPr>
              <w:tabs>
                <w:tab w:val="left" w:pos="720"/>
                <w:tab w:val="left" w:pos="1622"/>
              </w:tabs>
              <w:spacing w:before="20" w:after="20"/>
              <w:rPr>
                <w:rFonts w:cs="Arial"/>
                <w:sz w:val="16"/>
                <w:szCs w:val="16"/>
              </w:rPr>
            </w:pPr>
            <w:r w:rsidRPr="00B07D3F">
              <w:rPr>
                <w:rFonts w:cs="Arial"/>
                <w:sz w:val="16"/>
                <w:szCs w:val="16"/>
              </w:rPr>
              <w:t xml:space="preserve">[12.1] Rel-16 MTC and </w:t>
            </w:r>
          </w:p>
          <w:p w14:paraId="575B0BB6" w14:textId="77777777" w:rsidR="002103DF" w:rsidRPr="00B07D3F" w:rsidRDefault="002103DF" w:rsidP="00AF080F">
            <w:pPr>
              <w:tabs>
                <w:tab w:val="left" w:pos="720"/>
                <w:tab w:val="left" w:pos="1622"/>
              </w:tabs>
              <w:spacing w:before="20" w:after="20"/>
              <w:rPr>
                <w:rFonts w:cs="Arial"/>
                <w:sz w:val="16"/>
                <w:szCs w:val="16"/>
              </w:rPr>
            </w:pPr>
            <w:r w:rsidRPr="00B07D3F">
              <w:rPr>
                <w:rFonts w:cs="Arial"/>
                <w:sz w:val="16"/>
                <w:szCs w:val="16"/>
              </w:rPr>
              <w:t>[12.2] Rel-16 NB-</w:t>
            </w:r>
            <w:proofErr w:type="spellStart"/>
            <w:r w:rsidRPr="00B07D3F">
              <w:rPr>
                <w:rFonts w:cs="Arial"/>
                <w:sz w:val="16"/>
                <w:szCs w:val="16"/>
              </w:rPr>
              <w:t>IoT</w:t>
            </w:r>
            <w:proofErr w:type="spellEnd"/>
            <w:r w:rsidRPr="00B07D3F">
              <w:rPr>
                <w:rFonts w:cs="Arial"/>
                <w:sz w:val="16"/>
                <w:szCs w:val="16"/>
              </w:rPr>
              <w:t xml:space="preserve"> common topics</w:t>
            </w:r>
          </w:p>
          <w:p w14:paraId="5ADD3489" w14:textId="77777777" w:rsidR="002103DF" w:rsidRPr="00B07D3F" w:rsidRDefault="002103DF" w:rsidP="00AF080F">
            <w:pPr>
              <w:tabs>
                <w:tab w:val="left" w:pos="720"/>
                <w:tab w:val="left" w:pos="1622"/>
              </w:tabs>
              <w:spacing w:before="20" w:after="20"/>
              <w:rPr>
                <w:rFonts w:cs="Arial"/>
                <w:sz w:val="16"/>
                <w:szCs w:val="16"/>
              </w:rPr>
            </w:pPr>
            <w:r w:rsidRPr="00B07D3F">
              <w:rPr>
                <w:rFonts w:cs="Arial"/>
                <w:sz w:val="16"/>
                <w:szCs w:val="16"/>
              </w:rPr>
              <w:t>(Brian/Emre)</w:t>
            </w:r>
          </w:p>
        </w:tc>
      </w:tr>
      <w:tr w:rsidR="002103DF" w:rsidRPr="008B027B" w14:paraId="44557CEE" w14:textId="77777777" w:rsidTr="002103DF">
        <w:tc>
          <w:tcPr>
            <w:tcW w:w="1021" w:type="dxa"/>
            <w:tcBorders>
              <w:top w:val="single" w:sz="4" w:space="0" w:color="auto"/>
              <w:left w:val="single" w:sz="4" w:space="0" w:color="auto"/>
              <w:bottom w:val="single" w:sz="4" w:space="0" w:color="auto"/>
              <w:right w:val="single" w:sz="4" w:space="0" w:color="auto"/>
            </w:tcBorders>
            <w:shd w:val="clear" w:color="auto" w:fill="7F7F7F"/>
          </w:tcPr>
          <w:p w14:paraId="127778DC" w14:textId="77777777" w:rsidR="002103DF" w:rsidRPr="008B027B" w:rsidRDefault="002103DF" w:rsidP="00AF080F">
            <w:pPr>
              <w:tabs>
                <w:tab w:val="left" w:pos="720"/>
                <w:tab w:val="left" w:pos="1622"/>
              </w:tabs>
              <w:spacing w:before="20" w:after="20"/>
              <w:rPr>
                <w:rFonts w:cs="Arial"/>
                <w:b/>
                <w:sz w:val="16"/>
                <w:szCs w:val="16"/>
              </w:rPr>
            </w:pPr>
            <w:r>
              <w:rPr>
                <w:rFonts w:cs="Arial"/>
                <w:b/>
                <w:sz w:val="16"/>
                <w:szCs w:val="16"/>
              </w:rPr>
              <w:t>Wednesday</w:t>
            </w:r>
          </w:p>
        </w:tc>
        <w:tc>
          <w:tcPr>
            <w:tcW w:w="3969" w:type="dxa"/>
            <w:tcBorders>
              <w:top w:val="single" w:sz="4" w:space="0" w:color="auto"/>
              <w:left w:val="single" w:sz="4" w:space="0" w:color="auto"/>
              <w:bottom w:val="single" w:sz="4" w:space="0" w:color="auto"/>
              <w:right w:val="single" w:sz="4" w:space="0" w:color="auto"/>
            </w:tcBorders>
            <w:shd w:val="clear" w:color="auto" w:fill="7F7F7F"/>
          </w:tcPr>
          <w:p w14:paraId="007F9ADD" w14:textId="77777777" w:rsidR="002103DF" w:rsidRPr="00B07D3F" w:rsidRDefault="002103DF" w:rsidP="00AF080F">
            <w:pPr>
              <w:tabs>
                <w:tab w:val="left" w:pos="720"/>
                <w:tab w:val="left" w:pos="1622"/>
              </w:tabs>
              <w:spacing w:before="20" w:after="20"/>
              <w:rPr>
                <w:rFonts w:cs="Arial"/>
                <w:sz w:val="16"/>
                <w:szCs w:val="16"/>
              </w:rPr>
            </w:pPr>
          </w:p>
        </w:tc>
      </w:tr>
      <w:tr w:rsidR="002103DF" w:rsidRPr="00D2234F" w14:paraId="3ADA0B8F" w14:textId="77777777" w:rsidTr="002103DF">
        <w:tc>
          <w:tcPr>
            <w:tcW w:w="1021" w:type="dxa"/>
            <w:tcBorders>
              <w:top w:val="single" w:sz="4" w:space="0" w:color="auto"/>
              <w:left w:val="single" w:sz="4" w:space="0" w:color="auto"/>
              <w:bottom w:val="single" w:sz="4" w:space="0" w:color="auto"/>
              <w:right w:val="single" w:sz="4" w:space="0" w:color="auto"/>
            </w:tcBorders>
            <w:hideMark/>
          </w:tcPr>
          <w:p w14:paraId="1EA692A0" w14:textId="77777777" w:rsidR="002103DF" w:rsidRPr="008B027B" w:rsidRDefault="002103DF" w:rsidP="00AF080F">
            <w:pPr>
              <w:tabs>
                <w:tab w:val="left" w:pos="720"/>
                <w:tab w:val="left" w:pos="1622"/>
              </w:tabs>
              <w:spacing w:before="20" w:after="20"/>
              <w:rPr>
                <w:rFonts w:cs="Arial"/>
                <w:sz w:val="16"/>
                <w:szCs w:val="16"/>
              </w:rPr>
            </w:pPr>
            <w:r w:rsidRPr="008B027B">
              <w:rPr>
                <w:rFonts w:cs="Arial"/>
                <w:sz w:val="16"/>
                <w:szCs w:val="16"/>
              </w:rPr>
              <w:t xml:space="preserve">08:30 -&gt; </w:t>
            </w:r>
          </w:p>
        </w:tc>
        <w:tc>
          <w:tcPr>
            <w:tcW w:w="3969" w:type="dxa"/>
            <w:tcBorders>
              <w:top w:val="single" w:sz="4" w:space="0" w:color="auto"/>
              <w:left w:val="single" w:sz="4" w:space="0" w:color="auto"/>
              <w:right w:val="single" w:sz="4" w:space="0" w:color="auto"/>
            </w:tcBorders>
          </w:tcPr>
          <w:p w14:paraId="5FF92D00" w14:textId="77777777" w:rsidR="002103DF" w:rsidRPr="00B07D3F" w:rsidRDefault="002103DF" w:rsidP="00AF080F">
            <w:pPr>
              <w:tabs>
                <w:tab w:val="left" w:pos="720"/>
                <w:tab w:val="left" w:pos="1622"/>
              </w:tabs>
              <w:spacing w:before="20" w:after="20"/>
              <w:rPr>
                <w:rFonts w:cs="Arial"/>
                <w:sz w:val="16"/>
                <w:szCs w:val="16"/>
                <w:lang w:val="sv-SE"/>
              </w:rPr>
            </w:pPr>
          </w:p>
        </w:tc>
      </w:tr>
      <w:tr w:rsidR="002103DF" w:rsidRPr="008B027B" w14:paraId="3EFEC9D4" w14:textId="77777777" w:rsidTr="002103DF">
        <w:tc>
          <w:tcPr>
            <w:tcW w:w="1021" w:type="dxa"/>
            <w:tcBorders>
              <w:top w:val="single" w:sz="4" w:space="0" w:color="auto"/>
              <w:left w:val="single" w:sz="4" w:space="0" w:color="auto"/>
              <w:bottom w:val="single" w:sz="4" w:space="0" w:color="auto"/>
              <w:right w:val="single" w:sz="4" w:space="0" w:color="auto"/>
            </w:tcBorders>
          </w:tcPr>
          <w:p w14:paraId="59FA2FB6" w14:textId="77777777" w:rsidR="002103DF" w:rsidRPr="001D4609" w:rsidRDefault="002103DF" w:rsidP="00AF080F">
            <w:pPr>
              <w:tabs>
                <w:tab w:val="left" w:pos="720"/>
                <w:tab w:val="left" w:pos="1622"/>
              </w:tabs>
              <w:spacing w:before="20" w:after="20"/>
              <w:rPr>
                <w:rFonts w:cs="Arial"/>
                <w:sz w:val="16"/>
                <w:szCs w:val="16"/>
              </w:rPr>
            </w:pPr>
            <w:r w:rsidRPr="001D4609">
              <w:rPr>
                <w:rFonts w:cs="Arial"/>
                <w:sz w:val="16"/>
                <w:szCs w:val="16"/>
              </w:rPr>
              <w:t>11:00 -&gt;</w:t>
            </w:r>
          </w:p>
        </w:tc>
        <w:tc>
          <w:tcPr>
            <w:tcW w:w="3969" w:type="dxa"/>
            <w:tcBorders>
              <w:left w:val="single" w:sz="4" w:space="0" w:color="auto"/>
              <w:right w:val="single" w:sz="4" w:space="0" w:color="auto"/>
            </w:tcBorders>
          </w:tcPr>
          <w:p w14:paraId="2D7DA30F" w14:textId="1BB6CAE0" w:rsidR="002103DF" w:rsidRPr="00B07D3F" w:rsidRDefault="002103DF" w:rsidP="00AF080F">
            <w:pPr>
              <w:tabs>
                <w:tab w:val="left" w:pos="720"/>
                <w:tab w:val="left" w:pos="1622"/>
              </w:tabs>
              <w:spacing w:before="20" w:after="20"/>
              <w:rPr>
                <w:rFonts w:cs="Arial"/>
                <w:sz w:val="16"/>
                <w:szCs w:val="16"/>
              </w:rPr>
            </w:pPr>
          </w:p>
        </w:tc>
      </w:tr>
      <w:tr w:rsidR="002103DF" w:rsidRPr="008B027B" w14:paraId="4C323DC6" w14:textId="77777777" w:rsidTr="002103DF">
        <w:tc>
          <w:tcPr>
            <w:tcW w:w="1021" w:type="dxa"/>
            <w:tcBorders>
              <w:top w:val="single" w:sz="4" w:space="0" w:color="auto"/>
              <w:left w:val="single" w:sz="4" w:space="0" w:color="auto"/>
              <w:bottom w:val="single" w:sz="4" w:space="0" w:color="auto"/>
              <w:right w:val="single" w:sz="4" w:space="0" w:color="auto"/>
            </w:tcBorders>
          </w:tcPr>
          <w:p w14:paraId="4F91A0A2" w14:textId="77777777" w:rsidR="002103DF" w:rsidRPr="00D112F0" w:rsidRDefault="002103DF" w:rsidP="00AF080F">
            <w:pPr>
              <w:tabs>
                <w:tab w:val="left" w:pos="720"/>
                <w:tab w:val="left" w:pos="1622"/>
              </w:tabs>
              <w:spacing w:before="20" w:after="20"/>
              <w:rPr>
                <w:rFonts w:cs="Arial"/>
                <w:sz w:val="16"/>
                <w:szCs w:val="16"/>
              </w:rPr>
            </w:pPr>
            <w:r w:rsidRPr="00D112F0">
              <w:rPr>
                <w:rFonts w:cs="Arial"/>
                <w:sz w:val="16"/>
                <w:szCs w:val="16"/>
              </w:rPr>
              <w:t>14:30 -&gt;</w:t>
            </w:r>
          </w:p>
        </w:tc>
        <w:tc>
          <w:tcPr>
            <w:tcW w:w="3969" w:type="dxa"/>
            <w:tcBorders>
              <w:left w:val="single" w:sz="4" w:space="0" w:color="auto"/>
              <w:right w:val="single" w:sz="4" w:space="0" w:color="auto"/>
            </w:tcBorders>
          </w:tcPr>
          <w:p w14:paraId="6FB80E28" w14:textId="4E91C618" w:rsidR="002103DF" w:rsidRPr="00B07D3F" w:rsidDel="003B1D8A" w:rsidRDefault="002103DF" w:rsidP="00AF080F">
            <w:pPr>
              <w:tabs>
                <w:tab w:val="left" w:pos="720"/>
                <w:tab w:val="left" w:pos="1622"/>
              </w:tabs>
              <w:spacing w:before="20" w:after="20"/>
              <w:rPr>
                <w:rFonts w:cs="Arial"/>
                <w:sz w:val="16"/>
                <w:szCs w:val="16"/>
              </w:rPr>
            </w:pPr>
          </w:p>
        </w:tc>
      </w:tr>
      <w:tr w:rsidR="002103DF" w:rsidRPr="008B027B" w14:paraId="3E63F0B8" w14:textId="77777777" w:rsidTr="002103DF">
        <w:tc>
          <w:tcPr>
            <w:tcW w:w="1021" w:type="dxa"/>
            <w:tcBorders>
              <w:top w:val="single" w:sz="4" w:space="0" w:color="auto"/>
              <w:left w:val="single" w:sz="4" w:space="0" w:color="auto"/>
              <w:bottom w:val="single" w:sz="4" w:space="0" w:color="auto"/>
              <w:right w:val="single" w:sz="4" w:space="0" w:color="auto"/>
            </w:tcBorders>
            <w:shd w:val="clear" w:color="auto" w:fill="auto"/>
          </w:tcPr>
          <w:p w14:paraId="3E78B1FE" w14:textId="77777777" w:rsidR="002103DF" w:rsidRPr="001D4609" w:rsidRDefault="002103DF" w:rsidP="00AF080F">
            <w:pPr>
              <w:tabs>
                <w:tab w:val="left" w:pos="720"/>
                <w:tab w:val="left" w:pos="1622"/>
              </w:tabs>
              <w:spacing w:before="20" w:after="20"/>
              <w:rPr>
                <w:rFonts w:cs="Arial"/>
                <w:sz w:val="16"/>
                <w:szCs w:val="16"/>
              </w:rPr>
            </w:pPr>
            <w:r w:rsidRPr="001D4609">
              <w:rPr>
                <w:rFonts w:cs="Arial"/>
                <w:sz w:val="16"/>
                <w:szCs w:val="16"/>
              </w:rPr>
              <w:t>17:00 -&gt;</w:t>
            </w:r>
          </w:p>
        </w:tc>
        <w:tc>
          <w:tcPr>
            <w:tcW w:w="3969" w:type="dxa"/>
            <w:tcBorders>
              <w:left w:val="single" w:sz="4" w:space="0" w:color="auto"/>
              <w:bottom w:val="single" w:sz="4" w:space="0" w:color="auto"/>
              <w:right w:val="single" w:sz="4" w:space="0" w:color="auto"/>
            </w:tcBorders>
          </w:tcPr>
          <w:p w14:paraId="6BB40299" w14:textId="77777777" w:rsidR="002103DF" w:rsidRPr="00B07D3F" w:rsidRDefault="002103DF" w:rsidP="00AF080F">
            <w:pPr>
              <w:tabs>
                <w:tab w:val="left" w:pos="720"/>
                <w:tab w:val="left" w:pos="1622"/>
              </w:tabs>
              <w:spacing w:before="20" w:after="20"/>
              <w:rPr>
                <w:rFonts w:cs="Arial"/>
                <w:sz w:val="16"/>
                <w:szCs w:val="16"/>
              </w:rPr>
            </w:pPr>
          </w:p>
        </w:tc>
      </w:tr>
      <w:tr w:rsidR="002103DF" w:rsidRPr="008B027B" w14:paraId="53388D69" w14:textId="77777777" w:rsidTr="002103DF">
        <w:tc>
          <w:tcPr>
            <w:tcW w:w="1021" w:type="dxa"/>
            <w:tcBorders>
              <w:top w:val="single" w:sz="4" w:space="0" w:color="auto"/>
              <w:left w:val="single" w:sz="4" w:space="0" w:color="auto"/>
              <w:bottom w:val="single" w:sz="4" w:space="0" w:color="auto"/>
              <w:right w:val="single" w:sz="4" w:space="0" w:color="auto"/>
            </w:tcBorders>
            <w:shd w:val="clear" w:color="auto" w:fill="7F7F7F"/>
          </w:tcPr>
          <w:p w14:paraId="1B168C5A" w14:textId="77777777" w:rsidR="002103DF" w:rsidRPr="001D4609" w:rsidRDefault="002103DF" w:rsidP="00AF080F">
            <w:pPr>
              <w:tabs>
                <w:tab w:val="left" w:pos="720"/>
                <w:tab w:val="left" w:pos="1622"/>
              </w:tabs>
              <w:spacing w:before="20" w:after="20"/>
              <w:rPr>
                <w:rFonts w:cs="Arial"/>
                <w:b/>
                <w:sz w:val="16"/>
                <w:szCs w:val="16"/>
              </w:rPr>
            </w:pPr>
            <w:r w:rsidRPr="001D4609">
              <w:rPr>
                <w:rFonts w:cs="Arial"/>
                <w:b/>
                <w:sz w:val="16"/>
                <w:szCs w:val="16"/>
              </w:rPr>
              <w:t>Thursday</w:t>
            </w:r>
          </w:p>
        </w:tc>
        <w:tc>
          <w:tcPr>
            <w:tcW w:w="3969" w:type="dxa"/>
            <w:tcBorders>
              <w:top w:val="single" w:sz="4" w:space="0" w:color="auto"/>
              <w:left w:val="single" w:sz="4" w:space="0" w:color="auto"/>
              <w:bottom w:val="single" w:sz="4" w:space="0" w:color="auto"/>
              <w:right w:val="single" w:sz="4" w:space="0" w:color="auto"/>
            </w:tcBorders>
            <w:shd w:val="clear" w:color="auto" w:fill="7F7F7F"/>
          </w:tcPr>
          <w:p w14:paraId="1147B6D1" w14:textId="77777777" w:rsidR="002103DF" w:rsidRPr="00944832" w:rsidRDefault="002103DF" w:rsidP="00AF080F">
            <w:pPr>
              <w:tabs>
                <w:tab w:val="left" w:pos="720"/>
                <w:tab w:val="left" w:pos="1622"/>
              </w:tabs>
              <w:spacing w:before="20" w:after="20"/>
              <w:rPr>
                <w:rFonts w:cs="Arial"/>
                <w:sz w:val="16"/>
                <w:szCs w:val="16"/>
              </w:rPr>
            </w:pPr>
          </w:p>
        </w:tc>
      </w:tr>
      <w:tr w:rsidR="002103DF" w:rsidRPr="008B027B" w14:paraId="3BAEFA15" w14:textId="77777777" w:rsidTr="002103DF">
        <w:tc>
          <w:tcPr>
            <w:tcW w:w="1021" w:type="dxa"/>
            <w:tcBorders>
              <w:top w:val="single" w:sz="4" w:space="0" w:color="auto"/>
              <w:left w:val="single" w:sz="4" w:space="0" w:color="auto"/>
              <w:right w:val="single" w:sz="4" w:space="0" w:color="auto"/>
            </w:tcBorders>
            <w:shd w:val="clear" w:color="auto" w:fill="auto"/>
          </w:tcPr>
          <w:p w14:paraId="3B95E3AA" w14:textId="77777777" w:rsidR="002103DF" w:rsidRPr="001D4609" w:rsidRDefault="002103DF" w:rsidP="00AF080F">
            <w:pPr>
              <w:rPr>
                <w:rFonts w:cs="Arial"/>
                <w:sz w:val="16"/>
                <w:szCs w:val="16"/>
              </w:rPr>
            </w:pPr>
            <w:r w:rsidRPr="001D4609">
              <w:rPr>
                <w:rFonts w:cs="Arial"/>
                <w:sz w:val="16"/>
                <w:szCs w:val="16"/>
              </w:rPr>
              <w:t xml:space="preserve">08:30 -&gt; </w:t>
            </w:r>
          </w:p>
        </w:tc>
        <w:tc>
          <w:tcPr>
            <w:tcW w:w="3969" w:type="dxa"/>
            <w:vMerge w:val="restart"/>
            <w:tcBorders>
              <w:top w:val="single" w:sz="4" w:space="0" w:color="auto"/>
              <w:left w:val="single" w:sz="4" w:space="0" w:color="auto"/>
              <w:right w:val="single" w:sz="4" w:space="0" w:color="auto"/>
            </w:tcBorders>
          </w:tcPr>
          <w:p w14:paraId="2ED1EEAA" w14:textId="77777777" w:rsidR="002103DF" w:rsidRPr="004261CC" w:rsidRDefault="002103DF" w:rsidP="00AF080F">
            <w:pPr>
              <w:tabs>
                <w:tab w:val="left" w:pos="720"/>
                <w:tab w:val="left" w:pos="1622"/>
              </w:tabs>
              <w:spacing w:before="20" w:after="20"/>
              <w:rPr>
                <w:rFonts w:cs="Arial"/>
                <w:sz w:val="16"/>
                <w:szCs w:val="16"/>
              </w:rPr>
            </w:pPr>
            <w:r w:rsidRPr="004261CC">
              <w:rPr>
                <w:rFonts w:cs="Arial"/>
                <w:sz w:val="16"/>
                <w:szCs w:val="16"/>
              </w:rPr>
              <w:t>[12.2] Rel-16 NB-</w:t>
            </w:r>
            <w:proofErr w:type="spellStart"/>
            <w:r w:rsidRPr="004261CC">
              <w:rPr>
                <w:rFonts w:cs="Arial"/>
                <w:sz w:val="16"/>
                <w:szCs w:val="16"/>
              </w:rPr>
              <w:t>IoT</w:t>
            </w:r>
            <w:proofErr w:type="spellEnd"/>
            <w:r w:rsidRPr="004261CC">
              <w:rPr>
                <w:rFonts w:cs="Arial"/>
                <w:sz w:val="16"/>
                <w:szCs w:val="16"/>
              </w:rPr>
              <w:t xml:space="preserve"> (Brian) [2.5]</w:t>
            </w:r>
          </w:p>
          <w:p w14:paraId="46BDADA7" w14:textId="77777777" w:rsidR="002103DF" w:rsidRPr="004261CC" w:rsidRDefault="002103DF" w:rsidP="00AF080F">
            <w:pPr>
              <w:tabs>
                <w:tab w:val="left" w:pos="720"/>
                <w:tab w:val="left" w:pos="1622"/>
              </w:tabs>
              <w:spacing w:before="20" w:after="20"/>
              <w:rPr>
                <w:rFonts w:cs="Arial"/>
                <w:sz w:val="16"/>
                <w:szCs w:val="16"/>
              </w:rPr>
            </w:pPr>
          </w:p>
        </w:tc>
      </w:tr>
      <w:tr w:rsidR="002103DF" w:rsidRPr="008B027B" w14:paraId="7788756E" w14:textId="77777777" w:rsidTr="002103DF">
        <w:tc>
          <w:tcPr>
            <w:tcW w:w="1021" w:type="dxa"/>
            <w:tcBorders>
              <w:top w:val="single" w:sz="4" w:space="0" w:color="auto"/>
              <w:left w:val="single" w:sz="4" w:space="0" w:color="auto"/>
              <w:right w:val="single" w:sz="4" w:space="0" w:color="auto"/>
            </w:tcBorders>
            <w:shd w:val="clear" w:color="auto" w:fill="auto"/>
          </w:tcPr>
          <w:p w14:paraId="42BCD477" w14:textId="77777777" w:rsidR="002103DF" w:rsidRPr="001D4609" w:rsidRDefault="002103DF" w:rsidP="00AF080F">
            <w:pPr>
              <w:rPr>
                <w:rFonts w:cs="Arial"/>
                <w:sz w:val="16"/>
                <w:szCs w:val="16"/>
              </w:rPr>
            </w:pPr>
            <w:r>
              <w:rPr>
                <w:rFonts w:cs="Arial"/>
                <w:sz w:val="16"/>
                <w:szCs w:val="16"/>
              </w:rPr>
              <w:t>11:00 -&gt;</w:t>
            </w:r>
          </w:p>
        </w:tc>
        <w:tc>
          <w:tcPr>
            <w:tcW w:w="3969" w:type="dxa"/>
            <w:vMerge/>
            <w:tcBorders>
              <w:left w:val="single" w:sz="4" w:space="0" w:color="auto"/>
              <w:right w:val="single" w:sz="4" w:space="0" w:color="auto"/>
            </w:tcBorders>
          </w:tcPr>
          <w:p w14:paraId="71579B0D" w14:textId="77777777" w:rsidR="002103DF" w:rsidRPr="004261CC" w:rsidRDefault="002103DF" w:rsidP="00AF080F">
            <w:pPr>
              <w:tabs>
                <w:tab w:val="left" w:pos="720"/>
                <w:tab w:val="left" w:pos="1622"/>
              </w:tabs>
              <w:spacing w:before="20" w:after="20"/>
              <w:rPr>
                <w:rFonts w:cs="Arial"/>
                <w:sz w:val="16"/>
                <w:szCs w:val="16"/>
              </w:rPr>
            </w:pPr>
          </w:p>
        </w:tc>
      </w:tr>
      <w:tr w:rsidR="002103DF" w:rsidRPr="008B027B" w14:paraId="369CAAC3" w14:textId="77777777" w:rsidTr="002103DF">
        <w:tc>
          <w:tcPr>
            <w:tcW w:w="1021" w:type="dxa"/>
            <w:tcBorders>
              <w:top w:val="single" w:sz="4" w:space="0" w:color="auto"/>
              <w:left w:val="single" w:sz="4" w:space="0" w:color="auto"/>
              <w:bottom w:val="single" w:sz="4" w:space="0" w:color="auto"/>
              <w:right w:val="single" w:sz="4" w:space="0" w:color="auto"/>
            </w:tcBorders>
            <w:shd w:val="clear" w:color="auto" w:fill="auto"/>
          </w:tcPr>
          <w:p w14:paraId="490DE303" w14:textId="77777777" w:rsidR="002103DF" w:rsidRPr="001D4609" w:rsidRDefault="002103DF" w:rsidP="00AF080F">
            <w:pPr>
              <w:rPr>
                <w:rFonts w:cs="Arial"/>
                <w:sz w:val="16"/>
                <w:szCs w:val="16"/>
              </w:rPr>
            </w:pPr>
            <w:r w:rsidRPr="001D4609">
              <w:rPr>
                <w:rFonts w:cs="Arial"/>
                <w:sz w:val="16"/>
                <w:szCs w:val="16"/>
              </w:rPr>
              <w:t>14:30 -&gt;</w:t>
            </w:r>
          </w:p>
        </w:tc>
        <w:tc>
          <w:tcPr>
            <w:tcW w:w="3969" w:type="dxa"/>
            <w:vMerge w:val="restart"/>
            <w:tcBorders>
              <w:left w:val="single" w:sz="4" w:space="0" w:color="auto"/>
              <w:right w:val="single" w:sz="4" w:space="0" w:color="auto"/>
            </w:tcBorders>
          </w:tcPr>
          <w:p w14:paraId="26867E52" w14:textId="77777777" w:rsidR="002103DF" w:rsidRPr="004261CC" w:rsidRDefault="002103DF" w:rsidP="00AF080F">
            <w:pPr>
              <w:tabs>
                <w:tab w:val="left" w:pos="720"/>
                <w:tab w:val="left" w:pos="1622"/>
              </w:tabs>
              <w:spacing w:before="20" w:after="20"/>
              <w:rPr>
                <w:rFonts w:cs="Arial"/>
                <w:sz w:val="16"/>
                <w:szCs w:val="16"/>
              </w:rPr>
            </w:pPr>
            <w:r w:rsidRPr="004261CC">
              <w:rPr>
                <w:rFonts w:cs="Arial"/>
                <w:sz w:val="16"/>
                <w:szCs w:val="16"/>
              </w:rPr>
              <w:t>[12.1] Rel-16 MTC (Emre) [2.5]</w:t>
            </w:r>
          </w:p>
        </w:tc>
      </w:tr>
      <w:tr w:rsidR="002103DF" w:rsidRPr="008B027B" w14:paraId="73F8622A" w14:textId="77777777" w:rsidTr="002103DF">
        <w:trPr>
          <w:trHeight w:val="690"/>
        </w:trPr>
        <w:tc>
          <w:tcPr>
            <w:tcW w:w="1021" w:type="dxa"/>
            <w:tcBorders>
              <w:top w:val="single" w:sz="4" w:space="0" w:color="auto"/>
              <w:left w:val="single" w:sz="4" w:space="0" w:color="auto"/>
              <w:right w:val="single" w:sz="4" w:space="0" w:color="auto"/>
            </w:tcBorders>
            <w:shd w:val="clear" w:color="auto" w:fill="auto"/>
          </w:tcPr>
          <w:p w14:paraId="334FCEE9" w14:textId="77777777" w:rsidR="002103DF" w:rsidRPr="001D4609" w:rsidRDefault="002103DF" w:rsidP="00AF080F">
            <w:pPr>
              <w:tabs>
                <w:tab w:val="left" w:pos="720"/>
                <w:tab w:val="left" w:pos="1622"/>
              </w:tabs>
              <w:spacing w:before="20" w:after="20"/>
              <w:rPr>
                <w:rFonts w:cs="Arial"/>
                <w:sz w:val="16"/>
                <w:szCs w:val="16"/>
              </w:rPr>
            </w:pPr>
            <w:r w:rsidRPr="001D4609">
              <w:rPr>
                <w:rFonts w:cs="Arial"/>
                <w:sz w:val="16"/>
                <w:szCs w:val="16"/>
              </w:rPr>
              <w:t>17:00 -&gt;</w:t>
            </w:r>
          </w:p>
        </w:tc>
        <w:tc>
          <w:tcPr>
            <w:tcW w:w="3969" w:type="dxa"/>
            <w:vMerge/>
            <w:tcBorders>
              <w:left w:val="single" w:sz="4" w:space="0" w:color="auto"/>
              <w:right w:val="single" w:sz="4" w:space="0" w:color="auto"/>
            </w:tcBorders>
          </w:tcPr>
          <w:p w14:paraId="2A5A3363" w14:textId="77777777" w:rsidR="002103DF" w:rsidRPr="00D112F0" w:rsidRDefault="002103DF" w:rsidP="00AF080F">
            <w:pPr>
              <w:tabs>
                <w:tab w:val="left" w:pos="720"/>
                <w:tab w:val="left" w:pos="1622"/>
              </w:tabs>
              <w:spacing w:before="20" w:after="20"/>
              <w:rPr>
                <w:rFonts w:cs="Arial"/>
                <w:sz w:val="16"/>
                <w:szCs w:val="16"/>
              </w:rPr>
            </w:pPr>
          </w:p>
        </w:tc>
      </w:tr>
      <w:tr w:rsidR="002103DF" w:rsidRPr="008B027B" w14:paraId="718A6982" w14:textId="77777777" w:rsidTr="002103DF">
        <w:tc>
          <w:tcPr>
            <w:tcW w:w="1021" w:type="dxa"/>
            <w:tcBorders>
              <w:top w:val="single" w:sz="4" w:space="0" w:color="auto"/>
              <w:left w:val="single" w:sz="4" w:space="0" w:color="auto"/>
              <w:bottom w:val="single" w:sz="4" w:space="0" w:color="auto"/>
              <w:right w:val="single" w:sz="4" w:space="0" w:color="auto"/>
            </w:tcBorders>
            <w:shd w:val="clear" w:color="auto" w:fill="808080"/>
          </w:tcPr>
          <w:p w14:paraId="1ADACB3D" w14:textId="77777777" w:rsidR="002103DF" w:rsidRPr="008B027B" w:rsidRDefault="002103DF" w:rsidP="00AF080F">
            <w:pPr>
              <w:tabs>
                <w:tab w:val="left" w:pos="720"/>
                <w:tab w:val="left" w:pos="1622"/>
              </w:tabs>
              <w:spacing w:before="20" w:after="20"/>
              <w:rPr>
                <w:rFonts w:cs="Arial"/>
                <w:b/>
                <w:sz w:val="16"/>
                <w:szCs w:val="16"/>
              </w:rPr>
            </w:pPr>
            <w:r w:rsidRPr="008B027B">
              <w:rPr>
                <w:rFonts w:cs="Arial"/>
                <w:b/>
                <w:sz w:val="16"/>
                <w:szCs w:val="16"/>
              </w:rPr>
              <w:t>Friday</w:t>
            </w:r>
          </w:p>
        </w:tc>
        <w:tc>
          <w:tcPr>
            <w:tcW w:w="3969" w:type="dxa"/>
            <w:tcBorders>
              <w:top w:val="single" w:sz="4" w:space="0" w:color="auto"/>
              <w:left w:val="single" w:sz="4" w:space="0" w:color="auto"/>
              <w:bottom w:val="single" w:sz="4" w:space="0" w:color="auto"/>
              <w:right w:val="single" w:sz="4" w:space="0" w:color="auto"/>
            </w:tcBorders>
            <w:shd w:val="clear" w:color="auto" w:fill="808080"/>
          </w:tcPr>
          <w:p w14:paraId="73EAA9D3" w14:textId="77777777" w:rsidR="002103DF" w:rsidRPr="00146FE3" w:rsidRDefault="002103DF" w:rsidP="00AF080F">
            <w:pPr>
              <w:tabs>
                <w:tab w:val="left" w:pos="720"/>
                <w:tab w:val="left" w:pos="1622"/>
              </w:tabs>
              <w:spacing w:before="20" w:after="20"/>
              <w:rPr>
                <w:rFonts w:cs="Arial"/>
                <w:b/>
                <w:sz w:val="16"/>
                <w:szCs w:val="16"/>
              </w:rPr>
            </w:pPr>
          </w:p>
        </w:tc>
      </w:tr>
      <w:tr w:rsidR="002103DF" w:rsidRPr="008B027B" w14:paraId="6648329D" w14:textId="77777777" w:rsidTr="002103DF">
        <w:tc>
          <w:tcPr>
            <w:tcW w:w="1021" w:type="dxa"/>
            <w:vMerge w:val="restart"/>
            <w:tcBorders>
              <w:top w:val="single" w:sz="4" w:space="0" w:color="auto"/>
              <w:left w:val="single" w:sz="4" w:space="0" w:color="auto"/>
              <w:right w:val="single" w:sz="4" w:space="0" w:color="auto"/>
            </w:tcBorders>
            <w:hideMark/>
          </w:tcPr>
          <w:p w14:paraId="65FE9D5B" w14:textId="77777777" w:rsidR="002103DF" w:rsidRPr="008B027B" w:rsidRDefault="002103DF" w:rsidP="00AF080F">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 xml:space="preserve">until </w:t>
            </w:r>
            <w:r>
              <w:rPr>
                <w:rFonts w:cs="Arial"/>
                <w:sz w:val="16"/>
                <w:szCs w:val="16"/>
              </w:rPr>
              <w:t>16:30</w:t>
            </w:r>
          </w:p>
        </w:tc>
        <w:tc>
          <w:tcPr>
            <w:tcW w:w="3969" w:type="dxa"/>
            <w:tcBorders>
              <w:top w:val="single" w:sz="4" w:space="0" w:color="auto"/>
              <w:left w:val="single" w:sz="4" w:space="0" w:color="auto"/>
              <w:right w:val="single" w:sz="4" w:space="0" w:color="auto"/>
            </w:tcBorders>
            <w:shd w:val="clear" w:color="auto" w:fill="auto"/>
          </w:tcPr>
          <w:p w14:paraId="635D6C85" w14:textId="77777777" w:rsidR="002103DF" w:rsidRPr="008B027B" w:rsidRDefault="002103DF" w:rsidP="00AF080F">
            <w:pPr>
              <w:tabs>
                <w:tab w:val="left" w:pos="720"/>
                <w:tab w:val="left" w:pos="1622"/>
              </w:tabs>
              <w:spacing w:before="20" w:after="20"/>
              <w:rPr>
                <w:rFonts w:cs="Arial"/>
                <w:sz w:val="16"/>
                <w:szCs w:val="16"/>
              </w:rPr>
            </w:pPr>
            <w:r w:rsidRPr="00A102B3">
              <w:rPr>
                <w:rFonts w:cs="Arial"/>
                <w:sz w:val="16"/>
                <w:szCs w:val="16"/>
              </w:rPr>
              <w:t>NB-</w:t>
            </w:r>
            <w:proofErr w:type="spellStart"/>
            <w:r w:rsidRPr="00A102B3">
              <w:rPr>
                <w:rFonts w:cs="Arial"/>
                <w:sz w:val="16"/>
                <w:szCs w:val="16"/>
              </w:rPr>
              <w:t>IoT</w:t>
            </w:r>
            <w:proofErr w:type="spellEnd"/>
            <w:r w:rsidRPr="00A102B3">
              <w:rPr>
                <w:rFonts w:cs="Arial"/>
                <w:sz w:val="16"/>
                <w:szCs w:val="16"/>
              </w:rPr>
              <w:t xml:space="preserve">/MTC </w:t>
            </w:r>
            <w:r>
              <w:rPr>
                <w:rFonts w:cs="Arial"/>
                <w:sz w:val="16"/>
                <w:szCs w:val="16"/>
              </w:rPr>
              <w:t xml:space="preserve">comebacks, if required </w:t>
            </w:r>
            <w:r w:rsidRPr="00A102B3">
              <w:rPr>
                <w:rFonts w:cs="Arial"/>
                <w:sz w:val="16"/>
                <w:szCs w:val="16"/>
              </w:rPr>
              <w:t>(</w:t>
            </w:r>
            <w:r>
              <w:rPr>
                <w:rFonts w:cs="Arial"/>
                <w:sz w:val="16"/>
                <w:szCs w:val="16"/>
              </w:rPr>
              <w:t>Brian/Emre</w:t>
            </w:r>
            <w:r w:rsidRPr="00A102B3">
              <w:rPr>
                <w:rFonts w:cs="Arial"/>
                <w:sz w:val="16"/>
                <w:szCs w:val="16"/>
              </w:rPr>
              <w:t>)</w:t>
            </w:r>
          </w:p>
        </w:tc>
      </w:tr>
      <w:tr w:rsidR="002103DF" w:rsidRPr="008B027B" w14:paraId="6A99BA4D" w14:textId="77777777" w:rsidTr="002103DF">
        <w:trPr>
          <w:trHeight w:val="495"/>
        </w:trPr>
        <w:tc>
          <w:tcPr>
            <w:tcW w:w="1021" w:type="dxa"/>
            <w:vMerge/>
            <w:tcBorders>
              <w:left w:val="single" w:sz="4" w:space="0" w:color="auto"/>
              <w:right w:val="single" w:sz="4" w:space="0" w:color="auto"/>
            </w:tcBorders>
          </w:tcPr>
          <w:p w14:paraId="7ACA9968" w14:textId="77777777" w:rsidR="002103DF" w:rsidRPr="008B027B" w:rsidRDefault="002103DF" w:rsidP="00AF080F">
            <w:pPr>
              <w:tabs>
                <w:tab w:val="left" w:pos="720"/>
                <w:tab w:val="left" w:pos="1622"/>
              </w:tabs>
              <w:spacing w:before="20" w:after="20"/>
              <w:rPr>
                <w:rFonts w:cs="Arial"/>
                <w:sz w:val="16"/>
                <w:szCs w:val="16"/>
              </w:rPr>
            </w:pPr>
          </w:p>
        </w:tc>
        <w:tc>
          <w:tcPr>
            <w:tcW w:w="3969" w:type="dxa"/>
            <w:tcBorders>
              <w:top w:val="single" w:sz="4" w:space="0" w:color="auto"/>
              <w:left w:val="single" w:sz="4" w:space="0" w:color="auto"/>
              <w:right w:val="single" w:sz="4" w:space="0" w:color="auto"/>
            </w:tcBorders>
            <w:shd w:val="clear" w:color="auto" w:fill="D9D9D9"/>
          </w:tcPr>
          <w:p w14:paraId="6F15B94F" w14:textId="77777777" w:rsidR="002103DF" w:rsidRPr="008B027B" w:rsidRDefault="002103DF" w:rsidP="00AF080F">
            <w:pPr>
              <w:tabs>
                <w:tab w:val="left" w:pos="720"/>
                <w:tab w:val="left" w:pos="1622"/>
              </w:tabs>
              <w:spacing w:before="20" w:after="20"/>
              <w:rPr>
                <w:rFonts w:cs="Arial"/>
                <w:sz w:val="16"/>
                <w:szCs w:val="16"/>
              </w:rPr>
            </w:pPr>
          </w:p>
        </w:tc>
      </w:tr>
    </w:tbl>
    <w:p w14:paraId="268D15F5" w14:textId="77777777" w:rsidR="00666B02" w:rsidRDefault="00666B02" w:rsidP="00666B02"/>
    <w:p w14:paraId="4C94CDD0" w14:textId="77777777" w:rsidR="0051210E" w:rsidRPr="000860B9" w:rsidRDefault="0051210E" w:rsidP="0051210E">
      <w:pPr>
        <w:rPr>
          <w:b/>
        </w:rPr>
      </w:pPr>
      <w:r w:rsidRPr="000860B9">
        <w:rPr>
          <w:b/>
        </w:rPr>
        <w:t>Breaks</w:t>
      </w:r>
    </w:p>
    <w:p w14:paraId="03A893E9" w14:textId="77777777" w:rsidR="0051210E" w:rsidRPr="00F534E4" w:rsidRDefault="0051210E" w:rsidP="0051210E">
      <w:r>
        <w:t xml:space="preserve">Morning coffee: </w:t>
      </w:r>
      <w:r>
        <w:tab/>
      </w:r>
      <w:r w:rsidRPr="00F534E4">
        <w:t>10:30 to 11:00</w:t>
      </w:r>
    </w:p>
    <w:p w14:paraId="753F01F8" w14:textId="77777777" w:rsidR="0051210E" w:rsidRPr="00F534E4" w:rsidRDefault="0051210E" w:rsidP="0051210E">
      <w:r w:rsidRPr="00F534E4">
        <w:t xml:space="preserve">Lunch: </w:t>
      </w:r>
      <w:r w:rsidRPr="00F534E4">
        <w:tab/>
      </w:r>
      <w:r w:rsidRPr="00F534E4">
        <w:tab/>
      </w:r>
      <w:r w:rsidRPr="00F534E4">
        <w:tab/>
        <w:t>13:00 to 14:30</w:t>
      </w:r>
    </w:p>
    <w:p w14:paraId="0D3B8D5E" w14:textId="77777777" w:rsidR="0051210E" w:rsidRDefault="0051210E" w:rsidP="0051210E">
      <w:r w:rsidRPr="00F534E4">
        <w:t>Afternoon coffee:</w:t>
      </w:r>
      <w:r w:rsidRPr="00F534E4">
        <w:tab/>
        <w:t xml:space="preserve">16:30 to 17:00 </w:t>
      </w:r>
    </w:p>
    <w:p w14:paraId="5D35206D" w14:textId="77777777" w:rsidR="00666B02" w:rsidRDefault="00666B02">
      <w:pPr>
        <w:spacing w:before="0"/>
        <w:rPr>
          <w:rFonts w:cs="Arial"/>
          <w:b/>
          <w:bCs/>
          <w:iCs/>
          <w:sz w:val="28"/>
          <w:szCs w:val="28"/>
        </w:rPr>
      </w:pPr>
      <w:r>
        <w:br w:type="page"/>
      </w:r>
    </w:p>
    <w:p w14:paraId="40AB15CE" w14:textId="01F2DDD7" w:rsidR="00DC2573" w:rsidRPr="00F40481" w:rsidRDefault="00D5064D" w:rsidP="00DC2573">
      <w:pPr>
        <w:pStyle w:val="Heading2"/>
      </w:pPr>
      <w:r w:rsidRPr="00F40481">
        <w:lastRenderedPageBreak/>
        <w:t>7</w:t>
      </w:r>
      <w:r w:rsidR="00251ED3" w:rsidRPr="00F40481">
        <w:t>.</w:t>
      </w:r>
      <w:r w:rsidR="00390938" w:rsidRPr="00F40481">
        <w:t>2</w:t>
      </w:r>
      <w:r w:rsidR="00DC2573" w:rsidRPr="00F40481">
        <w:tab/>
        <w:t>WI: Narrowband IOT</w:t>
      </w:r>
    </w:p>
    <w:p w14:paraId="7E7064B0" w14:textId="77777777" w:rsidR="00DC2573" w:rsidRPr="00F40481" w:rsidRDefault="00DC2573" w:rsidP="00DC2573">
      <w:pPr>
        <w:pStyle w:val="Comments"/>
        <w:rPr>
          <w:noProof w:val="0"/>
        </w:rPr>
      </w:pPr>
      <w:r w:rsidRPr="00F40481">
        <w:rPr>
          <w:noProof w:val="0"/>
        </w:rPr>
        <w:t>(NB_IOT-Core; leading WG: RAN1; started:</w:t>
      </w:r>
      <w:r w:rsidR="007012BE" w:rsidRPr="00F40481">
        <w:rPr>
          <w:noProof w:val="0"/>
        </w:rPr>
        <w:t xml:space="preserve"> Sep. 15; target: </w:t>
      </w:r>
      <w:r w:rsidR="00251ED3" w:rsidRPr="00F40481">
        <w:rPr>
          <w:noProof w:val="0"/>
        </w:rPr>
        <w:t>Jun</w:t>
      </w:r>
      <w:r w:rsidR="007012BE" w:rsidRPr="00F40481">
        <w:rPr>
          <w:noProof w:val="0"/>
        </w:rPr>
        <w:t xml:space="preserve">. 16; WID: </w:t>
      </w:r>
      <w:r w:rsidR="004E1A4D" w:rsidRPr="00677CCD">
        <w:rPr>
          <w:noProof w:val="0"/>
        </w:rPr>
        <w:t>RP-152284</w:t>
      </w:r>
      <w:r w:rsidRPr="00F40481">
        <w:rPr>
          <w:noProof w:val="0"/>
        </w:rPr>
        <w:t>)</w:t>
      </w:r>
    </w:p>
    <w:p w14:paraId="38D3A082" w14:textId="77777777" w:rsidR="00935290" w:rsidRPr="00F40481" w:rsidRDefault="00F05C9A" w:rsidP="00D27A44">
      <w:pPr>
        <w:pStyle w:val="Comments-red"/>
      </w:pPr>
      <w:r w:rsidRPr="00F40481">
        <w:t xml:space="preserve">Documents in this agenda item will be handled in </w:t>
      </w:r>
      <w:r w:rsidR="007A07A6" w:rsidRPr="00F40481">
        <w:t>a break o</w:t>
      </w:r>
      <w:r w:rsidRPr="00F40481">
        <w:t>ut session</w:t>
      </w:r>
    </w:p>
    <w:p w14:paraId="29C17CB6" w14:textId="4629F474" w:rsidR="00B07892" w:rsidRDefault="00677CCD" w:rsidP="00B07892">
      <w:pPr>
        <w:pStyle w:val="Doc-title"/>
      </w:pPr>
      <w:hyperlink r:id="rId8" w:tooltip="http://www.3gpp.org/ftp/tsg_ran/WG2_RL2/TSGR2_106DocsR2-1906141.zip" w:history="1">
        <w:r w:rsidR="00B07892" w:rsidRPr="00677CCD">
          <w:rPr>
            <w:rStyle w:val="Hyperlink"/>
          </w:rPr>
          <w:t>R2-1906141</w:t>
        </w:r>
      </w:hyperlink>
      <w:r w:rsidR="00B07892">
        <w:tab/>
        <w:t>Discussion on SIB14 monitoring in NB-IoT</w:t>
      </w:r>
      <w:r w:rsidR="00B07892">
        <w:tab/>
        <w:t>Huawei, HiSilicon</w:t>
      </w:r>
      <w:r w:rsidR="00B07892">
        <w:tab/>
        <w:t>discussion</w:t>
      </w:r>
      <w:r w:rsidR="00B07892">
        <w:tab/>
        <w:t>Rel-13</w:t>
      </w:r>
      <w:r w:rsidR="00B07892">
        <w:tab/>
        <w:t>NB_IOT-Core</w:t>
      </w:r>
    </w:p>
    <w:p w14:paraId="2A24FD83" w14:textId="77777777" w:rsidR="00E565A4" w:rsidRDefault="00E565A4" w:rsidP="00E565A4">
      <w:pPr>
        <w:pStyle w:val="Comments"/>
        <w:rPr>
          <w:lang w:val="en-US" w:eastAsia="en-US"/>
        </w:rPr>
      </w:pPr>
      <w:r w:rsidRPr="00F356EF">
        <w:rPr>
          <w:b/>
          <w:lang w:val="en-US" w:eastAsia="en-US"/>
        </w:rPr>
        <w:t>Proposal 1:</w:t>
      </w:r>
      <w:r>
        <w:rPr>
          <w:lang w:val="en-US" w:eastAsia="en-US"/>
        </w:rPr>
        <w:t xml:space="preserve"> RAN2 to agree with the understanding below. </w:t>
      </w:r>
    </w:p>
    <w:p w14:paraId="681E5777" w14:textId="77777777" w:rsidR="00E565A4" w:rsidRPr="006C5B66" w:rsidRDefault="00E565A4" w:rsidP="00E565A4">
      <w:pPr>
        <w:pStyle w:val="Comments"/>
        <w:rPr>
          <w:lang w:val="en-US" w:eastAsia="en-US"/>
        </w:rPr>
      </w:pPr>
      <w:r w:rsidRPr="006C5B66">
        <w:rPr>
          <w:lang w:val="en-US" w:eastAsia="en-US"/>
        </w:rPr>
        <w:t>Start/ stop of SIB14 scheduling follows the generic system information change mechanism</w:t>
      </w:r>
    </w:p>
    <w:p w14:paraId="6F0E5801" w14:textId="77777777" w:rsidR="00E565A4" w:rsidRPr="006C5B66" w:rsidRDefault="00E565A4" w:rsidP="00E565A4">
      <w:pPr>
        <w:pStyle w:val="Comments"/>
        <w:rPr>
          <w:lang w:val="en-US" w:eastAsia="en-US"/>
        </w:rPr>
      </w:pPr>
      <w:r>
        <w:rPr>
          <w:lang w:val="en-US" w:eastAsia="en-US"/>
        </w:rPr>
        <w:t>When</w:t>
      </w:r>
      <w:r w:rsidRPr="006C5B66">
        <w:rPr>
          <w:lang w:val="en-US" w:eastAsia="en-US"/>
        </w:rPr>
        <w:t xml:space="preserve"> SIB14 </w:t>
      </w:r>
      <w:r>
        <w:rPr>
          <w:lang w:val="en-US" w:eastAsia="en-US"/>
        </w:rPr>
        <w:t>is scheduled, the UE shall check if access is barred prior to initiating a MO access</w:t>
      </w:r>
    </w:p>
    <w:p w14:paraId="14530E29" w14:textId="77777777" w:rsidR="00E565A4" w:rsidRDefault="00E565A4" w:rsidP="00E565A4">
      <w:pPr>
        <w:pStyle w:val="Comments"/>
        <w:rPr>
          <w:lang w:val="en-US" w:eastAsia="en-US"/>
        </w:rPr>
      </w:pPr>
    </w:p>
    <w:p w14:paraId="5152EEAB" w14:textId="77777777" w:rsidR="00E565A4" w:rsidRPr="00F356EF" w:rsidRDefault="00E565A4" w:rsidP="00E565A4">
      <w:pPr>
        <w:pStyle w:val="Comments"/>
        <w:rPr>
          <w:lang w:val="en-US" w:eastAsia="en-US"/>
        </w:rPr>
      </w:pPr>
      <w:r>
        <w:rPr>
          <w:lang w:val="en-US" w:eastAsia="en-US"/>
        </w:rPr>
        <w:t>We do not see any contradiction between this understanding and what is contained in the specification.</w:t>
      </w:r>
    </w:p>
    <w:p w14:paraId="759B03AA" w14:textId="77777777" w:rsidR="00E565A4" w:rsidRDefault="00E565A4" w:rsidP="00E565A4">
      <w:pPr>
        <w:pStyle w:val="Comments"/>
        <w:rPr>
          <w:lang w:val="en-US" w:eastAsia="en-US"/>
        </w:rPr>
      </w:pPr>
      <w:r w:rsidRPr="00F356EF">
        <w:rPr>
          <w:b/>
          <w:lang w:val="en-US" w:eastAsia="en-US"/>
        </w:rPr>
        <w:t>Proposal 2:</w:t>
      </w:r>
      <w:r>
        <w:rPr>
          <w:lang w:val="en-US" w:eastAsia="en-US"/>
        </w:rPr>
        <w:t xml:space="preserve"> RAN2 to capture this understanding in the meeting report. No CR is needed. </w:t>
      </w:r>
    </w:p>
    <w:p w14:paraId="10717D41" w14:textId="27A09B81" w:rsidR="00E565A4" w:rsidRPr="00E565A4" w:rsidRDefault="00E565A4" w:rsidP="00E565A4">
      <w:pPr>
        <w:pStyle w:val="Doc-comment"/>
        <w:numPr>
          <w:ilvl w:val="0"/>
          <w:numId w:val="16"/>
        </w:numPr>
        <w:rPr>
          <w:i w:val="0"/>
        </w:rPr>
      </w:pPr>
      <w:r w:rsidRPr="00E565A4">
        <w:rPr>
          <w:i w:val="0"/>
        </w:rPr>
        <w:t>QC wonders in O2 whether the AB flag has no meaning from UE point of view when SIB14 is n</w:t>
      </w:r>
      <w:r w:rsidRPr="00E565A4">
        <w:rPr>
          <w:rStyle w:val="Doc-text2Char"/>
          <w:i w:val="0"/>
        </w:rPr>
        <w:t>o</w:t>
      </w:r>
      <w:r w:rsidRPr="00E565A4">
        <w:rPr>
          <w:i w:val="0"/>
        </w:rPr>
        <w:t xml:space="preserve">t </w:t>
      </w:r>
      <w:proofErr w:type="gramStart"/>
      <w:r w:rsidRPr="00E565A4">
        <w:rPr>
          <w:i w:val="0"/>
        </w:rPr>
        <w:t>broadcast?</w:t>
      </w:r>
      <w:proofErr w:type="gramEnd"/>
      <w:r w:rsidRPr="00E565A4">
        <w:rPr>
          <w:i w:val="0"/>
        </w:rPr>
        <w:t xml:space="preserve"> HW confirms this is their understanding.</w:t>
      </w:r>
    </w:p>
    <w:p w14:paraId="1C9563DE" w14:textId="135A3A34" w:rsidR="00E565A4" w:rsidRPr="00E565A4" w:rsidRDefault="00E565A4" w:rsidP="00E565A4">
      <w:pPr>
        <w:pStyle w:val="Agreement"/>
      </w:pPr>
      <w:r>
        <w:rPr>
          <w:rFonts w:hint="eastAsia"/>
        </w:rPr>
        <w:t>noted</w:t>
      </w:r>
    </w:p>
    <w:p w14:paraId="7EDA11A7" w14:textId="138333E0" w:rsidR="00B6700B" w:rsidRDefault="00677CCD" w:rsidP="00B6700B">
      <w:pPr>
        <w:pStyle w:val="Doc-title"/>
      </w:pPr>
      <w:hyperlink r:id="rId9" w:tooltip="http://www.3gpp.org/ftp/tsg_ran/WG2_RL2/TSGR2_106DocsR2-1907915.zip" w:history="1">
        <w:r w:rsidR="00B6700B" w:rsidRPr="00677CCD">
          <w:rPr>
            <w:rStyle w:val="Hyperlink"/>
          </w:rPr>
          <w:t>R2-1907915</w:t>
        </w:r>
      </w:hyperlink>
      <w:r w:rsidR="00B6700B">
        <w:tab/>
        <w:t>SI update notification and access barring in NB-IoT</w:t>
      </w:r>
      <w:r w:rsidR="00B6700B">
        <w:tab/>
        <w:t>Ericsson</w:t>
      </w:r>
      <w:r w:rsidR="00B6700B">
        <w:tab/>
        <w:t>discussion</w:t>
      </w:r>
      <w:r w:rsidR="00B6700B">
        <w:tab/>
        <w:t>Rel-13</w:t>
      </w:r>
      <w:r w:rsidR="00B6700B">
        <w:tab/>
        <w:t>NB_IOT-Core</w:t>
      </w:r>
      <w:r w:rsidR="00B6700B">
        <w:tab/>
      </w:r>
      <w:r w:rsidR="00B6700B" w:rsidRPr="00677CCD">
        <w:t>R2-1904688</w:t>
      </w:r>
      <w:r w:rsidR="00B6700B">
        <w:tab/>
        <w:t>Late</w:t>
      </w:r>
    </w:p>
    <w:p w14:paraId="528855DF" w14:textId="77777777" w:rsidR="00E565A4" w:rsidRDefault="00E565A4" w:rsidP="00E565A4">
      <w:pPr>
        <w:pStyle w:val="Comments"/>
        <w:rPr>
          <w:rFonts w:asciiTheme="minorHAnsi" w:eastAsiaTheme="minorEastAsia" w:hAnsiTheme="minorHAnsi" w:cstheme="minorBidi"/>
          <w:b/>
          <w:sz w:val="22"/>
          <w:szCs w:val="22"/>
          <w:lang w:val="en-CA" w:eastAsia="en-CA"/>
        </w:rPr>
      </w:pPr>
      <w:r>
        <w:rPr>
          <w:bCs/>
          <w:lang w:val="en-US"/>
        </w:rPr>
        <w:fldChar w:fldCharType="begin"/>
      </w:r>
      <w:r>
        <w:rPr>
          <w:bCs/>
          <w:lang w:val="en-US"/>
        </w:rPr>
        <w:instrText xml:space="preserve"> TOC \n \h \z \t "Proposal" \c </w:instrText>
      </w:r>
      <w:r>
        <w:rPr>
          <w:bCs/>
          <w:lang w:val="en-US"/>
        </w:rPr>
        <w:fldChar w:fldCharType="separate"/>
      </w:r>
      <w:hyperlink w:anchor="_Toc4712449" w:history="1">
        <w:r w:rsidRPr="005B1DC3">
          <w:rPr>
            <w:rStyle w:val="Hyperlink"/>
          </w:rPr>
          <w:t>Proposal 1</w:t>
        </w:r>
        <w:r>
          <w:rPr>
            <w:rFonts w:asciiTheme="minorHAnsi" w:eastAsiaTheme="minorEastAsia" w:hAnsiTheme="minorHAnsi" w:cstheme="minorBidi"/>
            <w:sz w:val="22"/>
            <w:szCs w:val="22"/>
            <w:lang w:val="en-CA" w:eastAsia="en-CA"/>
          </w:rPr>
          <w:tab/>
        </w:r>
        <w:r w:rsidRPr="005B1DC3">
          <w:rPr>
            <w:rStyle w:val="Hyperlink"/>
          </w:rPr>
          <w:t xml:space="preserve">RAN2 to confirm that </w:t>
        </w:r>
        <w:r w:rsidRPr="005B1DC3">
          <w:rPr>
            <w:rStyle w:val="Hyperlink"/>
            <w:rFonts w:eastAsia="Calibri"/>
            <w:lang w:val="en-CA" w:eastAsia="en-US"/>
          </w:rPr>
          <w:t>an NB-IoT UE is required to acquire MIB to check if access barring is enabled before triggering access to the network</w:t>
        </w:r>
        <w:r w:rsidRPr="005B1DC3">
          <w:rPr>
            <w:rStyle w:val="Hyperlink"/>
          </w:rPr>
          <w:t>.</w:t>
        </w:r>
      </w:hyperlink>
    </w:p>
    <w:p w14:paraId="0EE43513" w14:textId="7DAC899A" w:rsidR="00B6700B" w:rsidRDefault="00E565A4" w:rsidP="00E565A4">
      <w:pPr>
        <w:pStyle w:val="Doc-title"/>
        <w:numPr>
          <w:ilvl w:val="0"/>
          <w:numId w:val="16"/>
        </w:numPr>
        <w:rPr>
          <w:bCs/>
          <w:lang w:val="en-US"/>
        </w:rPr>
      </w:pPr>
      <w:r>
        <w:rPr>
          <w:b/>
          <w:bCs/>
          <w:lang w:val="en-US"/>
        </w:rPr>
        <w:fldChar w:fldCharType="end"/>
      </w:r>
      <w:r w:rsidRPr="00E565A4">
        <w:rPr>
          <w:bCs/>
          <w:lang w:val="en-US"/>
        </w:rPr>
        <w:t xml:space="preserve">Huawei </w:t>
      </w:r>
      <w:r>
        <w:rPr>
          <w:bCs/>
          <w:lang w:val="en-US"/>
        </w:rPr>
        <w:t xml:space="preserve">don’t have this understanding, and if this is the case it has impact on UE power consumption because UE has to always read MIB even when barring is not enabled. QC, Blackberry, Sequans, Gemalto, Nokia share the HW view. </w:t>
      </w:r>
    </w:p>
    <w:p w14:paraId="74856646" w14:textId="59A04E14" w:rsidR="00E565A4" w:rsidRDefault="00E565A4" w:rsidP="00E565A4">
      <w:pPr>
        <w:pStyle w:val="Doc-text2"/>
        <w:numPr>
          <w:ilvl w:val="0"/>
          <w:numId w:val="16"/>
        </w:numPr>
        <w:rPr>
          <w:lang w:val="en-US"/>
        </w:rPr>
      </w:pPr>
      <w:proofErr w:type="spellStart"/>
      <w:r>
        <w:rPr>
          <w:rFonts w:hint="eastAsia"/>
          <w:lang w:val="en-US"/>
        </w:rPr>
        <w:t>Sequans</w:t>
      </w:r>
      <w:proofErr w:type="spellEnd"/>
      <w:r>
        <w:rPr>
          <w:rFonts w:hint="eastAsia"/>
          <w:lang w:val="en-US"/>
        </w:rPr>
        <w:t xml:space="preserve"> think we cannot change the Rel-13 </w:t>
      </w:r>
      <w:proofErr w:type="spellStart"/>
      <w:r>
        <w:rPr>
          <w:rFonts w:hint="eastAsia"/>
          <w:lang w:val="en-US"/>
        </w:rPr>
        <w:t>behaviour</w:t>
      </w:r>
      <w:proofErr w:type="spellEnd"/>
      <w:r>
        <w:rPr>
          <w:rFonts w:hint="eastAsia"/>
          <w:lang w:val="en-US"/>
        </w:rPr>
        <w:t xml:space="preserve"> in this way.</w:t>
      </w:r>
      <w:r>
        <w:rPr>
          <w:lang w:val="en-US"/>
        </w:rPr>
        <w:t xml:space="preserve"> Ericsson don’t want to change Rel-13 </w:t>
      </w:r>
      <w:proofErr w:type="spellStart"/>
      <w:r>
        <w:rPr>
          <w:lang w:val="en-US"/>
        </w:rPr>
        <w:t>behaviour</w:t>
      </w:r>
      <w:proofErr w:type="spellEnd"/>
      <w:r>
        <w:rPr>
          <w:lang w:val="en-US"/>
        </w:rPr>
        <w:t xml:space="preserve"> but there is something not clear.</w:t>
      </w:r>
    </w:p>
    <w:p w14:paraId="520D40C2" w14:textId="7896D429" w:rsidR="00E565A4" w:rsidRDefault="00E565A4" w:rsidP="00E565A4">
      <w:pPr>
        <w:pStyle w:val="Doc-text2"/>
        <w:numPr>
          <w:ilvl w:val="0"/>
          <w:numId w:val="16"/>
        </w:numPr>
        <w:rPr>
          <w:lang w:val="en-US"/>
        </w:rPr>
      </w:pPr>
      <w:r>
        <w:rPr>
          <w:lang w:val="en-US"/>
        </w:rPr>
        <w:t>Intel wonders what the flag means if UE already knows SIB14 is scheduled. QC think the flag would mean that SIB14 is e</w:t>
      </w:r>
      <w:r w:rsidR="00660FD6">
        <w:rPr>
          <w:lang w:val="en-US"/>
        </w:rPr>
        <w:t>nabled, and barring is enabled, and if the flag is not set while SIB14 is enabled then there are no barred UEs.</w:t>
      </w:r>
    </w:p>
    <w:p w14:paraId="4D562DD1" w14:textId="74D3155A" w:rsidR="00660FD6" w:rsidRDefault="00660FD6" w:rsidP="00E565A4">
      <w:pPr>
        <w:pStyle w:val="Doc-text2"/>
        <w:numPr>
          <w:ilvl w:val="0"/>
          <w:numId w:val="16"/>
        </w:numPr>
        <w:rPr>
          <w:lang w:val="en-US"/>
        </w:rPr>
      </w:pPr>
      <w:r>
        <w:rPr>
          <w:lang w:val="en-US"/>
        </w:rPr>
        <w:t>QC think there is not a significant problem in Rel-13 specification. A clarification in Rel-15 could be OK.</w:t>
      </w:r>
    </w:p>
    <w:p w14:paraId="5BDB14B5" w14:textId="34007861" w:rsidR="00E055C0" w:rsidRDefault="00E055C0" w:rsidP="00E565A4">
      <w:pPr>
        <w:pStyle w:val="Doc-text2"/>
        <w:numPr>
          <w:ilvl w:val="0"/>
          <w:numId w:val="16"/>
        </w:numPr>
        <w:rPr>
          <w:lang w:val="en-US"/>
        </w:rPr>
      </w:pPr>
      <w:r>
        <w:rPr>
          <w:lang w:val="en-US"/>
        </w:rPr>
        <w:t>Ericsson and QC think the MIB flag has to be set if some ACs are barred in SIB14.</w:t>
      </w:r>
    </w:p>
    <w:p w14:paraId="7F33B804" w14:textId="0A458441" w:rsidR="00A21E67" w:rsidRDefault="00A21E67" w:rsidP="00E565A4">
      <w:pPr>
        <w:pStyle w:val="Doc-text2"/>
        <w:numPr>
          <w:ilvl w:val="0"/>
          <w:numId w:val="16"/>
        </w:numPr>
        <w:rPr>
          <w:lang w:val="en-US"/>
        </w:rPr>
      </w:pPr>
      <w:r>
        <w:rPr>
          <w:lang w:val="en-US"/>
        </w:rPr>
        <w:t>Intel want to clarify whether the flag in MIB can be changed during a modification period.</w:t>
      </w:r>
    </w:p>
    <w:p w14:paraId="4410581E" w14:textId="4B482C4F" w:rsidR="00070E9D" w:rsidRPr="00E565A4" w:rsidRDefault="00070E9D" w:rsidP="00E565A4">
      <w:pPr>
        <w:pStyle w:val="Doc-text2"/>
        <w:numPr>
          <w:ilvl w:val="0"/>
          <w:numId w:val="16"/>
        </w:numPr>
        <w:rPr>
          <w:lang w:val="en-US"/>
        </w:rPr>
      </w:pPr>
      <w:r>
        <w:rPr>
          <w:lang w:val="en-US"/>
        </w:rPr>
        <w:t>Ericsson would like to improve the behavior for Rel-15. Huawei think this would be OK if this is indicated using a flag in paging.</w:t>
      </w:r>
    </w:p>
    <w:p w14:paraId="3771DCC7" w14:textId="77777777" w:rsidR="00E565A4" w:rsidRPr="00E055C0" w:rsidRDefault="00E565A4" w:rsidP="00E565A4">
      <w:pPr>
        <w:pStyle w:val="Doc-text2"/>
        <w:rPr>
          <w:lang w:val="en-US"/>
        </w:rPr>
      </w:pPr>
    </w:p>
    <w:p w14:paraId="27EF7520" w14:textId="7B6443CE" w:rsidR="00A21E67" w:rsidRDefault="00A21E67" w:rsidP="00664A70">
      <w:pPr>
        <w:pStyle w:val="Doc-text2"/>
        <w:ind w:left="1619" w:firstLine="0"/>
        <w:rPr>
          <w:lang w:val="en-US" w:eastAsia="en-US"/>
        </w:rPr>
      </w:pPr>
    </w:p>
    <w:tbl>
      <w:tblPr>
        <w:tblStyle w:val="TableGrid"/>
        <w:tblW w:w="0" w:type="auto"/>
        <w:tblInd w:w="1619" w:type="dxa"/>
        <w:tblLook w:val="04A0" w:firstRow="1" w:lastRow="0" w:firstColumn="1" w:lastColumn="0" w:noHBand="0" w:noVBand="1"/>
      </w:tblPr>
      <w:tblGrid>
        <w:gridCol w:w="8575"/>
      </w:tblGrid>
      <w:tr w:rsidR="00664A70" w14:paraId="5AFCDCD0" w14:textId="77777777" w:rsidTr="00664A70">
        <w:tc>
          <w:tcPr>
            <w:tcW w:w="10194" w:type="dxa"/>
          </w:tcPr>
          <w:p w14:paraId="508A3F07" w14:textId="7DAE3407" w:rsidR="00664A70" w:rsidRPr="002319CD" w:rsidRDefault="00664A70" w:rsidP="00070E9D">
            <w:pPr>
              <w:pStyle w:val="Doc-text2"/>
              <w:ind w:leftChars="29" w:left="421"/>
              <w:rPr>
                <w:lang w:val="en-US"/>
              </w:rPr>
            </w:pPr>
            <w:r w:rsidRPr="002319CD">
              <w:rPr>
                <w:rFonts w:hint="eastAsia"/>
                <w:lang w:val="en-US"/>
              </w:rPr>
              <w:t>RAN2 understanding</w:t>
            </w:r>
            <w:r w:rsidRPr="002319CD">
              <w:rPr>
                <w:lang w:val="en-US"/>
              </w:rPr>
              <w:t xml:space="preserve"> of the current </w:t>
            </w:r>
            <w:proofErr w:type="spellStart"/>
            <w:r w:rsidRPr="002319CD">
              <w:rPr>
                <w:lang w:val="en-US"/>
              </w:rPr>
              <w:t>behaviour</w:t>
            </w:r>
            <w:proofErr w:type="spellEnd"/>
            <w:r w:rsidRPr="002319CD">
              <w:rPr>
                <w:rFonts w:hint="eastAsia"/>
                <w:lang w:val="en-US"/>
              </w:rPr>
              <w:t xml:space="preserve"> is that </w:t>
            </w:r>
          </w:p>
          <w:p w14:paraId="62A0DFDC" w14:textId="2A0F16A1" w:rsidR="00664A70" w:rsidRPr="002319CD" w:rsidRDefault="00664A70" w:rsidP="00070E9D">
            <w:pPr>
              <w:pStyle w:val="Doc-text2"/>
              <w:numPr>
                <w:ilvl w:val="0"/>
                <w:numId w:val="17"/>
              </w:numPr>
              <w:ind w:leftChars="29" w:left="418"/>
              <w:rPr>
                <w:lang w:val="en-US" w:eastAsia="en-US"/>
              </w:rPr>
            </w:pPr>
            <w:r w:rsidRPr="002319CD">
              <w:rPr>
                <w:lang w:val="en-US" w:eastAsia="en-US"/>
              </w:rPr>
              <w:t>Start/ stop of SIB14</w:t>
            </w:r>
            <w:r w:rsidR="002319CD" w:rsidRPr="002319CD">
              <w:rPr>
                <w:lang w:val="en-US" w:eastAsia="en-US"/>
              </w:rPr>
              <w:t>-NB</w:t>
            </w:r>
            <w:r w:rsidRPr="002319CD">
              <w:rPr>
                <w:lang w:val="en-US" w:eastAsia="en-US"/>
              </w:rPr>
              <w:t xml:space="preserve"> scheduling follows the generic system information change mechanism.</w:t>
            </w:r>
            <w:r w:rsidR="00070E9D" w:rsidRPr="002319CD">
              <w:rPr>
                <w:lang w:val="en-US" w:eastAsia="en-US"/>
              </w:rPr>
              <w:t xml:space="preserve"> SIB14</w:t>
            </w:r>
            <w:r w:rsidR="002319CD" w:rsidRPr="002319CD">
              <w:rPr>
                <w:lang w:val="en-US" w:eastAsia="en-US"/>
              </w:rPr>
              <w:t>-NB</w:t>
            </w:r>
            <w:r w:rsidR="00070E9D" w:rsidRPr="002319CD">
              <w:rPr>
                <w:lang w:val="en-US" w:eastAsia="en-US"/>
              </w:rPr>
              <w:t xml:space="preserve"> content can change during a BCCH modification period.</w:t>
            </w:r>
          </w:p>
          <w:p w14:paraId="4FF32AF1" w14:textId="645BE07A" w:rsidR="00664A70" w:rsidRPr="002319CD" w:rsidRDefault="00664A70" w:rsidP="00070E9D">
            <w:pPr>
              <w:pStyle w:val="Doc-text2"/>
              <w:numPr>
                <w:ilvl w:val="0"/>
                <w:numId w:val="17"/>
              </w:numPr>
              <w:ind w:leftChars="29" w:left="418"/>
              <w:rPr>
                <w:lang w:val="en-US" w:eastAsia="en-US"/>
              </w:rPr>
            </w:pPr>
            <w:r w:rsidRPr="002319CD">
              <w:rPr>
                <w:lang w:val="en-US" w:eastAsia="en-US"/>
              </w:rPr>
              <w:t>When SIB14</w:t>
            </w:r>
            <w:r w:rsidR="002319CD" w:rsidRPr="002319CD">
              <w:rPr>
                <w:lang w:val="en-US" w:eastAsia="en-US"/>
              </w:rPr>
              <w:t>-NB</w:t>
            </w:r>
            <w:r w:rsidRPr="002319CD">
              <w:rPr>
                <w:lang w:val="en-US" w:eastAsia="en-US"/>
              </w:rPr>
              <w:t xml:space="preserve"> is scheduled the UE shall check, using AB-enabled in MIB</w:t>
            </w:r>
            <w:r w:rsidR="002319CD" w:rsidRPr="002319CD">
              <w:rPr>
                <w:lang w:val="en-US" w:eastAsia="en-US"/>
              </w:rPr>
              <w:t>-NB</w:t>
            </w:r>
            <w:r w:rsidRPr="002319CD">
              <w:rPr>
                <w:lang w:val="en-US" w:eastAsia="en-US"/>
              </w:rPr>
              <w:t>, if access is barred prior to initiating a MO access.</w:t>
            </w:r>
            <w:r w:rsidR="00070E9D" w:rsidRPr="002319CD">
              <w:rPr>
                <w:lang w:val="en-US" w:eastAsia="en-US"/>
              </w:rPr>
              <w:t xml:space="preserve"> UE </w:t>
            </w:r>
            <w:r w:rsidR="002319CD" w:rsidRPr="002319CD">
              <w:rPr>
                <w:lang w:val="en-US" w:eastAsia="en-US"/>
              </w:rPr>
              <w:t xml:space="preserve">may not </w:t>
            </w:r>
            <w:r w:rsidR="00070E9D" w:rsidRPr="002319CD">
              <w:rPr>
                <w:lang w:val="en-US" w:eastAsia="en-US"/>
              </w:rPr>
              <w:t>(re)read MIB</w:t>
            </w:r>
            <w:r w:rsidR="002319CD" w:rsidRPr="002319CD">
              <w:rPr>
                <w:lang w:val="en-US" w:eastAsia="en-US"/>
              </w:rPr>
              <w:t>-NB</w:t>
            </w:r>
            <w:r w:rsidR="00070E9D" w:rsidRPr="002319CD">
              <w:rPr>
                <w:lang w:val="en-US" w:eastAsia="en-US"/>
              </w:rPr>
              <w:t xml:space="preserve"> </w:t>
            </w:r>
            <w:r w:rsidR="002319CD" w:rsidRPr="002319CD">
              <w:rPr>
                <w:lang w:val="en-US" w:eastAsia="en-US"/>
              </w:rPr>
              <w:t xml:space="preserve">before access </w:t>
            </w:r>
            <w:r w:rsidR="00070E9D" w:rsidRPr="002319CD">
              <w:rPr>
                <w:lang w:val="en-US" w:eastAsia="en-US"/>
              </w:rPr>
              <w:t xml:space="preserve">to check </w:t>
            </w:r>
            <w:r w:rsidR="002319CD" w:rsidRPr="002319CD">
              <w:rPr>
                <w:lang w:val="en-US" w:eastAsia="en-US"/>
              </w:rPr>
              <w:t>AB-enabled</w:t>
            </w:r>
            <w:r w:rsidR="00070E9D" w:rsidRPr="002319CD">
              <w:rPr>
                <w:lang w:val="en-US" w:eastAsia="en-US"/>
              </w:rPr>
              <w:t>.</w:t>
            </w:r>
          </w:p>
          <w:p w14:paraId="3EC32DC7" w14:textId="77777777" w:rsidR="00070E9D" w:rsidRPr="002319CD" w:rsidRDefault="00070E9D" w:rsidP="00070E9D">
            <w:pPr>
              <w:pStyle w:val="Doc-text2"/>
              <w:rPr>
                <w:lang w:val="en-US" w:eastAsia="en-US"/>
              </w:rPr>
            </w:pPr>
          </w:p>
          <w:p w14:paraId="3F755356" w14:textId="77777777" w:rsidR="00070E9D" w:rsidRPr="002319CD" w:rsidRDefault="00070E9D" w:rsidP="00070E9D">
            <w:pPr>
              <w:pStyle w:val="Doc-text2"/>
              <w:ind w:leftChars="29" w:left="421"/>
              <w:rPr>
                <w:lang w:val="en-US" w:eastAsia="en-US"/>
              </w:rPr>
            </w:pPr>
            <w:r w:rsidRPr="002319CD">
              <w:rPr>
                <w:lang w:val="en-US" w:eastAsia="en-US"/>
              </w:rPr>
              <w:t>For Rel-15:</w:t>
            </w:r>
          </w:p>
          <w:p w14:paraId="0468E01A" w14:textId="77777777" w:rsidR="002319CD" w:rsidRPr="002319CD" w:rsidRDefault="00070E9D" w:rsidP="002319CD">
            <w:pPr>
              <w:pStyle w:val="Doc-text2"/>
              <w:numPr>
                <w:ilvl w:val="0"/>
                <w:numId w:val="18"/>
              </w:numPr>
              <w:rPr>
                <w:lang w:val="en-US" w:eastAsia="en-US"/>
              </w:rPr>
            </w:pPr>
            <w:r w:rsidRPr="002319CD">
              <w:rPr>
                <w:lang w:val="en-US" w:eastAsia="en-US"/>
              </w:rPr>
              <w:t>Will introduce a requirement for UE to read MIB</w:t>
            </w:r>
            <w:r w:rsidR="002319CD" w:rsidRPr="002319CD">
              <w:rPr>
                <w:lang w:val="en-US" w:eastAsia="en-US"/>
              </w:rPr>
              <w:t xml:space="preserve">-NB before access </w:t>
            </w:r>
            <w:r w:rsidRPr="002319CD">
              <w:rPr>
                <w:lang w:val="en-US" w:eastAsia="en-US"/>
              </w:rPr>
              <w:t>to check</w:t>
            </w:r>
            <w:r w:rsidR="002319CD" w:rsidRPr="002319CD">
              <w:rPr>
                <w:lang w:val="en-US" w:eastAsia="en-US"/>
              </w:rPr>
              <w:t>, while SIB14-NB is scheduled, whether AB-enabled is set.</w:t>
            </w:r>
          </w:p>
          <w:p w14:paraId="5DD1F6FB" w14:textId="466A0609" w:rsidR="002319CD" w:rsidRPr="002319CD" w:rsidRDefault="002319CD" w:rsidP="002319CD">
            <w:pPr>
              <w:pStyle w:val="Doc-text2"/>
              <w:numPr>
                <w:ilvl w:val="0"/>
                <w:numId w:val="18"/>
              </w:numPr>
              <w:rPr>
                <w:lang w:val="en-US" w:eastAsia="en-US"/>
              </w:rPr>
            </w:pPr>
            <w:r w:rsidRPr="002319CD">
              <w:rPr>
                <w:rFonts w:hint="eastAsia"/>
                <w:lang w:val="en-US" w:eastAsia="en-US"/>
              </w:rPr>
              <w:t>Network is not expected to schedule SIB14-NB all of the time.</w:t>
            </w:r>
          </w:p>
        </w:tc>
      </w:tr>
    </w:tbl>
    <w:p w14:paraId="1A20F4C4" w14:textId="77777777" w:rsidR="00A21E67" w:rsidRDefault="00A21E67" w:rsidP="00A21E67">
      <w:pPr>
        <w:pStyle w:val="Doc-text2"/>
        <w:ind w:left="1619" w:firstLine="0"/>
        <w:rPr>
          <w:lang w:val="en-US" w:eastAsia="en-US"/>
        </w:rPr>
      </w:pPr>
    </w:p>
    <w:p w14:paraId="0180DBDA" w14:textId="77777777" w:rsidR="00070E9D" w:rsidRDefault="00070E9D" w:rsidP="00A21E67">
      <w:pPr>
        <w:pStyle w:val="Doc-text2"/>
        <w:ind w:left="1619" w:firstLine="0"/>
        <w:rPr>
          <w:lang w:val="en-US" w:eastAsia="en-US"/>
        </w:rPr>
      </w:pPr>
    </w:p>
    <w:p w14:paraId="63D4C1B0" w14:textId="77777777" w:rsidR="00B07892" w:rsidRDefault="00B07892" w:rsidP="00B07892">
      <w:pPr>
        <w:pStyle w:val="Doc-title"/>
      </w:pPr>
      <w:r w:rsidRPr="00677CCD">
        <w:t>R2-1907135</w:t>
      </w:r>
      <w:r>
        <w:tab/>
        <w:t>NB-IoT Access Barring Corrections</w:t>
      </w:r>
      <w:r>
        <w:tab/>
        <w:t>Sequans Communications</w:t>
      </w:r>
      <w:r>
        <w:tab/>
        <w:t>CR</w:t>
      </w:r>
      <w:r>
        <w:tab/>
        <w:t>Rel-15</w:t>
      </w:r>
      <w:r>
        <w:tab/>
        <w:t>36.331</w:t>
      </w:r>
      <w:r>
        <w:tab/>
        <w:t>15.5.0</w:t>
      </w:r>
      <w:r>
        <w:tab/>
        <w:t>4007</w:t>
      </w:r>
      <w:r>
        <w:tab/>
        <w:t>-</w:t>
      </w:r>
      <w:r>
        <w:tab/>
        <w:t>F</w:t>
      </w:r>
      <w:r>
        <w:tab/>
        <w:t>NB_IOT-Core</w:t>
      </w:r>
      <w:r>
        <w:tab/>
        <w:t>Late</w:t>
      </w:r>
    </w:p>
    <w:p w14:paraId="2E0B4EF2" w14:textId="30F3D2DF" w:rsidR="00CE0B53" w:rsidRPr="00CE0B53" w:rsidRDefault="00CE0B53" w:rsidP="00CE0B53">
      <w:pPr>
        <w:pStyle w:val="Agreement"/>
      </w:pPr>
      <w:r>
        <w:t>Withdrawn</w:t>
      </w:r>
    </w:p>
    <w:p w14:paraId="74176815" w14:textId="0F6A2006" w:rsidR="00B6700B" w:rsidRDefault="00677CCD" w:rsidP="00B6700B">
      <w:pPr>
        <w:pStyle w:val="Doc-title"/>
      </w:pPr>
      <w:hyperlink r:id="rId10" w:tooltip="http://www.3gpp.org/ftp/tsg_ran/WG2_RL2/TSGR2_106DocsR2-1907916.zip" w:history="1">
        <w:r w:rsidR="00B6700B" w:rsidRPr="00677CCD">
          <w:rPr>
            <w:rStyle w:val="Hyperlink"/>
          </w:rPr>
          <w:t>R2-1907916</w:t>
        </w:r>
      </w:hyperlink>
      <w:r w:rsidR="00B6700B">
        <w:tab/>
        <w:t>SI update notification and access barring in NB-IoT</w:t>
      </w:r>
      <w:r w:rsidR="00B6700B">
        <w:tab/>
        <w:t>Ericsson</w:t>
      </w:r>
      <w:r w:rsidR="00B6700B">
        <w:tab/>
        <w:t>CR</w:t>
      </w:r>
      <w:r w:rsidR="00B6700B">
        <w:tab/>
        <w:t>Rel-13</w:t>
      </w:r>
      <w:r w:rsidR="00B6700B">
        <w:tab/>
        <w:t>36.331</w:t>
      </w:r>
      <w:r w:rsidR="00B6700B">
        <w:tab/>
        <w:t>13.13.0</w:t>
      </w:r>
      <w:r w:rsidR="00B6700B">
        <w:tab/>
        <w:t>4018</w:t>
      </w:r>
      <w:r w:rsidR="00B6700B">
        <w:tab/>
        <w:t>-</w:t>
      </w:r>
      <w:r w:rsidR="00B6700B">
        <w:tab/>
        <w:t>F</w:t>
      </w:r>
      <w:r w:rsidR="00B6700B">
        <w:tab/>
        <w:t>NB_IOT-Core</w:t>
      </w:r>
      <w:r w:rsidR="00B6700B">
        <w:tab/>
        <w:t>Late</w:t>
      </w:r>
    </w:p>
    <w:p w14:paraId="16C93F54" w14:textId="77777777" w:rsidR="00CE0B53" w:rsidRPr="00CE0B53" w:rsidRDefault="00CE0B53" w:rsidP="00CE0B53">
      <w:pPr>
        <w:pStyle w:val="Agreement"/>
      </w:pPr>
      <w:r>
        <w:t>N</w:t>
      </w:r>
      <w:r>
        <w:rPr>
          <w:rFonts w:hint="eastAsia"/>
        </w:rPr>
        <w:t xml:space="preserve">ot </w:t>
      </w:r>
      <w:r>
        <w:t>pursued</w:t>
      </w:r>
    </w:p>
    <w:p w14:paraId="4100E417" w14:textId="235C63A5" w:rsidR="00B6700B" w:rsidRDefault="00677CCD" w:rsidP="00B6700B">
      <w:pPr>
        <w:pStyle w:val="Doc-title"/>
      </w:pPr>
      <w:hyperlink r:id="rId11" w:tooltip="http://www.3gpp.org/ftp/tsg_ran/WG2_RL2/TSGR2_106DocsR2-1907918.zip" w:history="1">
        <w:r w:rsidR="00B6700B" w:rsidRPr="00677CCD">
          <w:rPr>
            <w:rStyle w:val="Hyperlink"/>
          </w:rPr>
          <w:t>R2-1907918</w:t>
        </w:r>
      </w:hyperlink>
      <w:r w:rsidR="00B6700B">
        <w:tab/>
        <w:t>SI update notification and access barring in NB-IoT</w:t>
      </w:r>
      <w:r w:rsidR="00B6700B">
        <w:tab/>
        <w:t>Ericsson</w:t>
      </w:r>
      <w:r w:rsidR="00B6700B">
        <w:tab/>
        <w:t>CR</w:t>
      </w:r>
      <w:r w:rsidR="00B6700B">
        <w:tab/>
        <w:t>Rel-14</w:t>
      </w:r>
      <w:r w:rsidR="00B6700B">
        <w:tab/>
        <w:t>36.331</w:t>
      </w:r>
      <w:r w:rsidR="00B6700B">
        <w:tab/>
        <w:t>14.10.0</w:t>
      </w:r>
      <w:r w:rsidR="00B6700B">
        <w:tab/>
        <w:t>4019</w:t>
      </w:r>
      <w:r w:rsidR="00B6700B">
        <w:tab/>
        <w:t>-</w:t>
      </w:r>
      <w:r w:rsidR="00B6700B">
        <w:tab/>
        <w:t>A</w:t>
      </w:r>
      <w:r w:rsidR="00B6700B">
        <w:tab/>
        <w:t>NB_IOT-Core</w:t>
      </w:r>
      <w:r w:rsidR="00B6700B">
        <w:tab/>
        <w:t>Late</w:t>
      </w:r>
    </w:p>
    <w:p w14:paraId="418F35AF" w14:textId="77777777" w:rsidR="00CE0B53" w:rsidRPr="00CE0B53" w:rsidRDefault="00CE0B53" w:rsidP="00CE0B53">
      <w:pPr>
        <w:pStyle w:val="Agreement"/>
      </w:pPr>
      <w:r>
        <w:t>N</w:t>
      </w:r>
      <w:r>
        <w:rPr>
          <w:rFonts w:hint="eastAsia"/>
        </w:rPr>
        <w:t xml:space="preserve">ot </w:t>
      </w:r>
      <w:r>
        <w:t>pursued</w:t>
      </w:r>
    </w:p>
    <w:p w14:paraId="160E151B" w14:textId="77777777" w:rsidR="00CE0B53" w:rsidRPr="00CE0B53" w:rsidRDefault="00CE0B53" w:rsidP="00CE0B53">
      <w:pPr>
        <w:pStyle w:val="Doc-text2"/>
      </w:pPr>
    </w:p>
    <w:p w14:paraId="5A3B26F0" w14:textId="2D2A3A50" w:rsidR="00B6700B" w:rsidRDefault="00677CCD" w:rsidP="00B6700B">
      <w:pPr>
        <w:pStyle w:val="Doc-title"/>
      </w:pPr>
      <w:hyperlink r:id="rId12" w:tooltip="http://www.3gpp.org/ftp/tsg_ran/WG2_RL2/TSGR2_106DocsR2-1907920.zip" w:history="1">
        <w:r w:rsidR="00B6700B" w:rsidRPr="00677CCD">
          <w:rPr>
            <w:rStyle w:val="Hyperlink"/>
          </w:rPr>
          <w:t>R2-1907920</w:t>
        </w:r>
      </w:hyperlink>
      <w:r w:rsidR="00B6700B">
        <w:tab/>
        <w:t>SI update notification and access barring in NB-IoT</w:t>
      </w:r>
      <w:r w:rsidR="00B6700B">
        <w:tab/>
        <w:t>Ericsson</w:t>
      </w:r>
      <w:r w:rsidR="00B6700B">
        <w:tab/>
        <w:t>CR</w:t>
      </w:r>
      <w:r w:rsidR="00B6700B">
        <w:tab/>
        <w:t>Rel-15</w:t>
      </w:r>
      <w:r w:rsidR="00B6700B">
        <w:tab/>
        <w:t>36.331</w:t>
      </w:r>
      <w:r w:rsidR="00B6700B">
        <w:tab/>
        <w:t>15.5.1</w:t>
      </w:r>
      <w:r w:rsidR="00B6700B">
        <w:tab/>
        <w:t>4020</w:t>
      </w:r>
      <w:r w:rsidR="00B6700B">
        <w:tab/>
        <w:t>-</w:t>
      </w:r>
      <w:r w:rsidR="00B6700B">
        <w:tab/>
        <w:t>A</w:t>
      </w:r>
      <w:r w:rsidR="00B6700B">
        <w:tab/>
        <w:t>NB_IOT-Core</w:t>
      </w:r>
      <w:r w:rsidR="00B6700B">
        <w:tab/>
        <w:t>Late</w:t>
      </w:r>
    </w:p>
    <w:p w14:paraId="2A51A433" w14:textId="20EF45B0" w:rsidR="00B6700B" w:rsidRDefault="00CE0B53" w:rsidP="00CE0B53">
      <w:pPr>
        <w:pStyle w:val="Agreement"/>
      </w:pPr>
      <w:r>
        <w:t>R</w:t>
      </w:r>
      <w:r>
        <w:rPr>
          <w:rFonts w:hint="eastAsia"/>
        </w:rPr>
        <w:t xml:space="preserve">evised </w:t>
      </w:r>
      <w:r>
        <w:t xml:space="preserve">in </w:t>
      </w:r>
      <w:hyperlink r:id="rId13" w:tooltip="http://www.3gpp.org/ftp/tsg_ran/WG2_RL2/TSGR2_106DocsR2-1908180.zip" w:history="1">
        <w:r w:rsidRPr="00677CCD">
          <w:rPr>
            <w:rStyle w:val="Hyperlink"/>
          </w:rPr>
          <w:t>R2-1908180</w:t>
        </w:r>
      </w:hyperlink>
    </w:p>
    <w:p w14:paraId="4F423769" w14:textId="32496E96" w:rsidR="00743434" w:rsidRDefault="00677CCD" w:rsidP="00F5403B">
      <w:pPr>
        <w:pStyle w:val="Doc-title"/>
      </w:pPr>
      <w:hyperlink r:id="rId14" w:tooltip="http://www.3gpp.org/ftp/tsg_ran/WG2_RL2/TSGR2_106DocsR2-1908180.zip" w:history="1">
        <w:r w:rsidR="00743434" w:rsidRPr="00677CCD">
          <w:rPr>
            <w:rStyle w:val="Hyperlink"/>
          </w:rPr>
          <w:t>R2-1908180</w:t>
        </w:r>
      </w:hyperlink>
      <w:r w:rsidR="00743434">
        <w:tab/>
        <w:t>SI update notification and access barring in NB-IoT</w:t>
      </w:r>
      <w:r w:rsidR="00743434">
        <w:tab/>
        <w:t>Ericsson</w:t>
      </w:r>
      <w:r w:rsidR="00743434">
        <w:tab/>
        <w:t>CR</w:t>
      </w:r>
      <w:r w:rsidR="00743434">
        <w:tab/>
        <w:t>Rel-15</w:t>
      </w:r>
      <w:r w:rsidR="00743434">
        <w:tab/>
        <w:t>36.331</w:t>
      </w:r>
      <w:r w:rsidR="00743434">
        <w:tab/>
        <w:t>15.5.1</w:t>
      </w:r>
      <w:r w:rsidR="00743434">
        <w:tab/>
        <w:t>4020</w:t>
      </w:r>
      <w:r w:rsidR="00743434">
        <w:tab/>
        <w:t>1</w:t>
      </w:r>
      <w:r w:rsidR="00743434">
        <w:tab/>
        <w:t>A</w:t>
      </w:r>
      <w:r w:rsidR="00743434">
        <w:tab/>
        <w:t>NB_IOT-Core</w:t>
      </w:r>
      <w:r w:rsidR="00743434">
        <w:tab/>
        <w:t>Late</w:t>
      </w:r>
    </w:p>
    <w:p w14:paraId="7F78E01B" w14:textId="5675C501" w:rsidR="00FE590D" w:rsidRDefault="00FE590D" w:rsidP="00CE0B53">
      <w:pPr>
        <w:pStyle w:val="Doc-text2"/>
      </w:pPr>
      <w:r>
        <w:t>Ericsson wonders whether we will make the CR early implementable</w:t>
      </w:r>
    </w:p>
    <w:p w14:paraId="7F13AB0D" w14:textId="405242FB" w:rsidR="00FE590D" w:rsidRDefault="00FE590D" w:rsidP="00FE590D">
      <w:pPr>
        <w:pStyle w:val="Agreement"/>
      </w:pPr>
      <w:r>
        <w:t xml:space="preserve">Revised in </w:t>
      </w:r>
      <w:r w:rsidRPr="00677CCD">
        <w:t>R2-1908199</w:t>
      </w:r>
    </w:p>
    <w:p w14:paraId="410799C7" w14:textId="5BA32FD2" w:rsidR="00FE590D" w:rsidRDefault="00FE590D" w:rsidP="00CE0B53">
      <w:pPr>
        <w:pStyle w:val="Doc-text2"/>
      </w:pPr>
    </w:p>
    <w:p w14:paraId="1E6E84E6" w14:textId="1034C3EC" w:rsidR="00FE590D" w:rsidRDefault="00FE590D" w:rsidP="00FE590D">
      <w:pPr>
        <w:pStyle w:val="EmailDiscussion"/>
      </w:pPr>
      <w:r>
        <w:t>[106#xx][</w:t>
      </w:r>
      <w:r w:rsidR="001331D6">
        <w:t xml:space="preserve">R15 </w:t>
      </w:r>
      <w:r>
        <w:t>NB-</w:t>
      </w:r>
      <w:proofErr w:type="spellStart"/>
      <w:r>
        <w:t>IoT</w:t>
      </w:r>
      <w:proofErr w:type="spellEnd"/>
      <w:r>
        <w:t>]  (Ericsson) SI update notification and access barring in NB-</w:t>
      </w:r>
      <w:proofErr w:type="spellStart"/>
      <w:r>
        <w:t>IoT</w:t>
      </w:r>
      <w:proofErr w:type="spellEnd"/>
    </w:p>
    <w:p w14:paraId="2B508A34" w14:textId="761775B6" w:rsidR="00FE590D" w:rsidRDefault="00FE590D" w:rsidP="00FE590D">
      <w:pPr>
        <w:pStyle w:val="EmailDiscussion2"/>
        <w:ind w:left="1619" w:firstLine="0"/>
      </w:pPr>
      <w:r>
        <w:t>Discuss wording and whether CR is early implementable, adding table etc. if so.</w:t>
      </w:r>
    </w:p>
    <w:p w14:paraId="09EED339" w14:textId="1EE1854E" w:rsidR="00FE590D" w:rsidRDefault="00FE590D" w:rsidP="00FE590D">
      <w:pPr>
        <w:pStyle w:val="EmailDiscussion2"/>
      </w:pPr>
      <w:r>
        <w:tab/>
        <w:t xml:space="preserve">Intended outcome: Agreed CR in </w:t>
      </w:r>
      <w:r w:rsidRPr="00677CCD">
        <w:t>R2-1908199</w:t>
      </w:r>
    </w:p>
    <w:p w14:paraId="0748F9F6" w14:textId="6814E714" w:rsidR="00FE590D" w:rsidRDefault="00FE590D" w:rsidP="00FE590D">
      <w:pPr>
        <w:pStyle w:val="EmailDiscussion2"/>
      </w:pPr>
      <w:r>
        <w:tab/>
        <w:t>Deadline: 1 week</w:t>
      </w:r>
    </w:p>
    <w:p w14:paraId="7BB01D1C" w14:textId="77777777" w:rsidR="00CE0B53" w:rsidRDefault="00CE0B53" w:rsidP="00CE0B53">
      <w:pPr>
        <w:pStyle w:val="Doc-text2"/>
        <w:ind w:left="0" w:firstLine="0"/>
      </w:pPr>
    </w:p>
    <w:p w14:paraId="28E65B6F" w14:textId="77777777" w:rsidR="00CE0B53" w:rsidRPr="00CE0B53" w:rsidRDefault="00CE0B53" w:rsidP="00CE0B53">
      <w:pPr>
        <w:pStyle w:val="Doc-text2"/>
        <w:ind w:left="0" w:firstLine="0"/>
      </w:pPr>
    </w:p>
    <w:p w14:paraId="1914F84B" w14:textId="293F34B6" w:rsidR="00B07892" w:rsidRDefault="00677CCD" w:rsidP="00B07892">
      <w:pPr>
        <w:pStyle w:val="Doc-title"/>
      </w:pPr>
      <w:hyperlink r:id="rId15" w:tooltip="http://www.3gpp.org/ftp/tsg_ran/WG2_RL2/TSGR2_106DocsR2-1907471.zip" w:history="1">
        <w:r w:rsidR="00B07892" w:rsidRPr="00677CCD">
          <w:rPr>
            <w:rStyle w:val="Hyperlink"/>
          </w:rPr>
          <w:t>R2-1907471</w:t>
        </w:r>
      </w:hyperlink>
      <w:r w:rsidR="00B07892">
        <w:tab/>
        <w:t>Clarification of Length field for DPR</w:t>
      </w:r>
      <w:r w:rsidR="00B07892">
        <w:tab/>
        <w:t>Ericsson, Qualcomm Incorporated</w:t>
      </w:r>
      <w:r w:rsidR="00B07892">
        <w:tab/>
        <w:t>CR</w:t>
      </w:r>
      <w:r w:rsidR="00B07892">
        <w:tab/>
        <w:t>Rel-13</w:t>
      </w:r>
      <w:r w:rsidR="00B07892">
        <w:tab/>
        <w:t>36.321</w:t>
      </w:r>
      <w:r w:rsidR="00B07892">
        <w:tab/>
        <w:t>13.9.0</w:t>
      </w:r>
      <w:r w:rsidR="00B07892">
        <w:tab/>
        <w:t>1448</w:t>
      </w:r>
      <w:r w:rsidR="00B07892">
        <w:tab/>
        <w:t>-</w:t>
      </w:r>
      <w:r w:rsidR="00B07892">
        <w:tab/>
        <w:t>F</w:t>
      </w:r>
      <w:r w:rsidR="00B07892">
        <w:tab/>
        <w:t>NB_IOT-Core</w:t>
      </w:r>
    </w:p>
    <w:p w14:paraId="0A01A14F" w14:textId="369FC61C" w:rsidR="00CE0B53" w:rsidRDefault="00CE0B53" w:rsidP="00CE0B53">
      <w:pPr>
        <w:pStyle w:val="Doc-text2"/>
        <w:numPr>
          <w:ilvl w:val="0"/>
          <w:numId w:val="16"/>
        </w:numPr>
      </w:pPr>
      <w:r>
        <w:t>HW agrees that DPR is not included</w:t>
      </w:r>
      <w:r w:rsidR="004021E1">
        <w:t xml:space="preserve"> in the length, but since it has no interoperability then Rel-15 CR with early implementation should be OK.</w:t>
      </w:r>
    </w:p>
    <w:p w14:paraId="0826C97B" w14:textId="530C3984" w:rsidR="00CE0B53" w:rsidRDefault="00CE0B53" w:rsidP="00CE0B53">
      <w:pPr>
        <w:pStyle w:val="Doc-text2"/>
        <w:numPr>
          <w:ilvl w:val="0"/>
          <w:numId w:val="16"/>
        </w:numPr>
      </w:pPr>
      <w:r>
        <w:t>LG think it is already clear because DPR has fixed length.</w:t>
      </w:r>
    </w:p>
    <w:p w14:paraId="1BD4198B" w14:textId="500AE0AF" w:rsidR="004021E1" w:rsidRPr="00CE0B53" w:rsidRDefault="004021E1" w:rsidP="004021E1">
      <w:pPr>
        <w:pStyle w:val="Agreement"/>
      </w:pPr>
      <w:r>
        <w:t>Not pursued</w:t>
      </w:r>
    </w:p>
    <w:p w14:paraId="54861ED3" w14:textId="282EA8A2" w:rsidR="00B07892" w:rsidRDefault="00677CCD" w:rsidP="00B07892">
      <w:pPr>
        <w:pStyle w:val="Doc-title"/>
      </w:pPr>
      <w:hyperlink r:id="rId16" w:tooltip="http://www.3gpp.org/ftp/tsg_ran/WG2_RL2/TSGR2_106DocsR2-1907472.zip" w:history="1">
        <w:r w:rsidR="00B07892" w:rsidRPr="00677CCD">
          <w:rPr>
            <w:rStyle w:val="Hyperlink"/>
          </w:rPr>
          <w:t>R2-1907472</w:t>
        </w:r>
      </w:hyperlink>
      <w:r w:rsidR="00B07892">
        <w:tab/>
        <w:t>Clarification of Length field for DPR</w:t>
      </w:r>
      <w:r w:rsidR="00B07892">
        <w:tab/>
        <w:t>Ericsson, Qualcomm Incorporated</w:t>
      </w:r>
      <w:r w:rsidR="00B07892">
        <w:tab/>
        <w:t>CR</w:t>
      </w:r>
      <w:r w:rsidR="00B07892">
        <w:tab/>
        <w:t>Rel-14</w:t>
      </w:r>
      <w:r w:rsidR="00B07892">
        <w:tab/>
        <w:t>36.321</w:t>
      </w:r>
      <w:r w:rsidR="00B07892">
        <w:tab/>
        <w:t>14.10.0</w:t>
      </w:r>
      <w:r w:rsidR="00B07892">
        <w:tab/>
        <w:t>1449</w:t>
      </w:r>
      <w:r w:rsidR="00B07892">
        <w:tab/>
        <w:t>-</w:t>
      </w:r>
      <w:r w:rsidR="00B07892">
        <w:tab/>
        <w:t>A</w:t>
      </w:r>
      <w:r w:rsidR="00B07892">
        <w:tab/>
        <w:t>NB_IOT-Core</w:t>
      </w:r>
    </w:p>
    <w:p w14:paraId="16670454" w14:textId="77777777" w:rsidR="004021E1" w:rsidRPr="00CE0B53" w:rsidRDefault="004021E1" w:rsidP="004021E1">
      <w:pPr>
        <w:pStyle w:val="Agreement"/>
      </w:pPr>
      <w:r>
        <w:t>Not pursued</w:t>
      </w:r>
    </w:p>
    <w:p w14:paraId="38596CBB" w14:textId="1D160EBE" w:rsidR="00B07892" w:rsidRDefault="00677CCD" w:rsidP="00B07892">
      <w:pPr>
        <w:pStyle w:val="Doc-title"/>
      </w:pPr>
      <w:hyperlink r:id="rId17" w:tooltip="http://www.3gpp.org/ftp/tsg_ran/WG2_RL2/TSGR2_106DocsR2-1907473.zip" w:history="1">
        <w:r w:rsidR="00B07892" w:rsidRPr="00677CCD">
          <w:rPr>
            <w:rStyle w:val="Hyperlink"/>
          </w:rPr>
          <w:t>R2-1907473</w:t>
        </w:r>
      </w:hyperlink>
      <w:r w:rsidR="00B07892">
        <w:tab/>
        <w:t>Clarification of Length field for DPR</w:t>
      </w:r>
      <w:r w:rsidR="00B07892">
        <w:tab/>
        <w:t>Ericsson, Qualcomm Incorporated</w:t>
      </w:r>
      <w:r w:rsidR="00B07892">
        <w:tab/>
        <w:t>CR</w:t>
      </w:r>
      <w:r w:rsidR="00B07892">
        <w:tab/>
        <w:t>Rel-15</w:t>
      </w:r>
      <w:r w:rsidR="00B07892">
        <w:tab/>
        <w:t>36.321</w:t>
      </w:r>
      <w:r w:rsidR="00B07892">
        <w:tab/>
        <w:t>15.5.0</w:t>
      </w:r>
      <w:r w:rsidR="00B07892">
        <w:tab/>
        <w:t>1450</w:t>
      </w:r>
      <w:r w:rsidR="00B07892">
        <w:tab/>
        <w:t>-</w:t>
      </w:r>
      <w:r w:rsidR="00B07892">
        <w:tab/>
        <w:t>A</w:t>
      </w:r>
      <w:r w:rsidR="00B07892">
        <w:tab/>
        <w:t>NB_IOT-Core</w:t>
      </w:r>
    </w:p>
    <w:p w14:paraId="091DD333" w14:textId="67F2B3D5" w:rsidR="004021E1" w:rsidRDefault="004021E1" w:rsidP="004021E1">
      <w:pPr>
        <w:pStyle w:val="Agreement"/>
      </w:pPr>
      <w:r>
        <w:rPr>
          <w:rFonts w:hint="eastAsia"/>
        </w:rPr>
        <w:t xml:space="preserve">Change the added sentence to </w:t>
      </w:r>
      <w:r>
        <w:t>“</w:t>
      </w:r>
      <w:r w:rsidRPr="004021E1">
        <w:t xml:space="preserve">The DPR MAC control element is not included in the calculation of the L field in the MAC PDU </w:t>
      </w:r>
      <w:proofErr w:type="spellStart"/>
      <w:r w:rsidRPr="004021E1">
        <w:t>subheader</w:t>
      </w:r>
      <w:proofErr w:type="spellEnd"/>
      <w:r w:rsidRPr="004021E1">
        <w:t xml:space="preserve"> for the CCCH MAC SDU.</w:t>
      </w:r>
      <w:r>
        <w:t>”</w:t>
      </w:r>
    </w:p>
    <w:p w14:paraId="64E9D668" w14:textId="7CD3DA78" w:rsidR="004021E1" w:rsidRDefault="004021E1" w:rsidP="004021E1">
      <w:pPr>
        <w:pStyle w:val="Agreement"/>
      </w:pPr>
      <w:r>
        <w:t>A</w:t>
      </w:r>
      <w:r>
        <w:rPr>
          <w:rFonts w:hint="eastAsia"/>
        </w:rPr>
        <w:t xml:space="preserve">dd </w:t>
      </w:r>
      <w:r>
        <w:t>the magic sentence</w:t>
      </w:r>
    </w:p>
    <w:p w14:paraId="53454F98" w14:textId="23ED5316" w:rsidR="004021E1" w:rsidRDefault="004021E1" w:rsidP="004021E1">
      <w:pPr>
        <w:pStyle w:val="Agreement"/>
      </w:pPr>
      <w:r>
        <w:t>C</w:t>
      </w:r>
      <w:r>
        <w:rPr>
          <w:rFonts w:hint="eastAsia"/>
        </w:rPr>
        <w:t xml:space="preserve">hange </w:t>
      </w:r>
      <w:r>
        <w:t>to Category F</w:t>
      </w:r>
    </w:p>
    <w:p w14:paraId="6299298A" w14:textId="18997CCC" w:rsidR="004021E1" w:rsidRDefault="004021E1" w:rsidP="004021E1">
      <w:pPr>
        <w:pStyle w:val="Agreement"/>
      </w:pPr>
      <w:r>
        <w:t>A</w:t>
      </w:r>
      <w:r>
        <w:rPr>
          <w:rFonts w:hint="eastAsia"/>
        </w:rPr>
        <w:t xml:space="preserve">dd </w:t>
      </w:r>
      <w:r>
        <w:t>TEI15 to the WI codes</w:t>
      </w:r>
    </w:p>
    <w:p w14:paraId="2CE8DAE0" w14:textId="0B07D8A4" w:rsidR="004021E1" w:rsidRPr="004021E1" w:rsidRDefault="004021E1" w:rsidP="004021E1">
      <w:pPr>
        <w:pStyle w:val="Agreement"/>
      </w:pPr>
      <w:r>
        <w:t xml:space="preserve">With the above changes the CR is agreed in </w:t>
      </w:r>
      <w:hyperlink r:id="rId18" w:tooltip="http://www.3gpp.org/ftp/tsg_ran/WG2_RL2/TSGR2_106DocsR2-1908181.zip" w:history="1">
        <w:r w:rsidRPr="00677CCD">
          <w:rPr>
            <w:rStyle w:val="Hyperlink"/>
          </w:rPr>
          <w:t>R2-1908181</w:t>
        </w:r>
      </w:hyperlink>
      <w:r>
        <w:t xml:space="preserve"> </w:t>
      </w:r>
    </w:p>
    <w:p w14:paraId="59AD00DF" w14:textId="77777777" w:rsidR="0060729B" w:rsidRPr="00F40481" w:rsidRDefault="00D5064D" w:rsidP="0060729B">
      <w:pPr>
        <w:pStyle w:val="Heading2"/>
      </w:pPr>
      <w:r w:rsidRPr="00F40481">
        <w:t>8</w:t>
      </w:r>
      <w:r w:rsidR="0060729B" w:rsidRPr="00F40481">
        <w:t>.</w:t>
      </w:r>
      <w:r w:rsidRPr="00F40481">
        <w:t>2</w:t>
      </w:r>
      <w:r w:rsidR="0060729B" w:rsidRPr="00F40481">
        <w:tab/>
        <w:t xml:space="preserve">WI: </w:t>
      </w:r>
      <w:r w:rsidR="009626A3" w:rsidRPr="00F40481">
        <w:t>Enhancements of NB-</w:t>
      </w:r>
      <w:proofErr w:type="spellStart"/>
      <w:r w:rsidR="009626A3" w:rsidRPr="00F40481">
        <w:t>IoT</w:t>
      </w:r>
      <w:proofErr w:type="spellEnd"/>
    </w:p>
    <w:p w14:paraId="5D075B07" w14:textId="77777777" w:rsidR="00686B5E" w:rsidRPr="00F40481" w:rsidRDefault="00686B5E" w:rsidP="0060729B">
      <w:pPr>
        <w:pStyle w:val="Comments"/>
        <w:rPr>
          <w:noProof w:val="0"/>
        </w:rPr>
      </w:pPr>
      <w:r w:rsidRPr="00F40481">
        <w:rPr>
          <w:noProof w:val="0"/>
        </w:rPr>
        <w:t>(</w:t>
      </w:r>
      <w:proofErr w:type="spellStart"/>
      <w:r w:rsidRPr="00F40481">
        <w:rPr>
          <w:noProof w:val="0"/>
        </w:rPr>
        <w:t>NB_IOTenh</w:t>
      </w:r>
      <w:proofErr w:type="spellEnd"/>
      <w:r w:rsidRPr="00F40481">
        <w:rPr>
          <w:noProof w:val="0"/>
        </w:rPr>
        <w:t xml:space="preserve">-Core; leading WG: RAN1; REL-14; started: June 16; closed: Jun. 17; WID: </w:t>
      </w:r>
      <w:r w:rsidRPr="00677CCD">
        <w:rPr>
          <w:noProof w:val="0"/>
        </w:rPr>
        <w:t>RP-171060</w:t>
      </w:r>
      <w:r w:rsidRPr="00F40481">
        <w:rPr>
          <w:noProof w:val="0"/>
        </w:rPr>
        <w:t>)</w:t>
      </w:r>
    </w:p>
    <w:p w14:paraId="7E3C0A95" w14:textId="77777777" w:rsidR="00D14E26" w:rsidRPr="00F40481" w:rsidRDefault="00D14E26" w:rsidP="00D14E26">
      <w:pPr>
        <w:pStyle w:val="Comments"/>
        <w:rPr>
          <w:noProof w:val="0"/>
        </w:rPr>
      </w:pPr>
      <w:r w:rsidRPr="00F40481">
        <w:rPr>
          <w:noProof w:val="0"/>
        </w:rPr>
        <w:t xml:space="preserve">Note: SC-PTM for </w:t>
      </w:r>
      <w:proofErr w:type="spellStart"/>
      <w:r w:rsidRPr="00F40481">
        <w:rPr>
          <w:noProof w:val="0"/>
        </w:rPr>
        <w:t>eNB-IoT</w:t>
      </w:r>
      <w:proofErr w:type="spellEnd"/>
      <w:r w:rsidRPr="00F40481">
        <w:rPr>
          <w:noProof w:val="0"/>
        </w:rPr>
        <w:t xml:space="preserve"> is handled under 8.12.1</w:t>
      </w:r>
    </w:p>
    <w:p w14:paraId="606EFDAC" w14:textId="77777777" w:rsidR="00430425" w:rsidRDefault="0060729B" w:rsidP="00D27A44">
      <w:pPr>
        <w:pStyle w:val="Comments-red"/>
      </w:pPr>
      <w:r w:rsidRPr="00F40481">
        <w:t xml:space="preserve">Documents in this agenda item will be handled in </w:t>
      </w:r>
      <w:r w:rsidR="007A07A6" w:rsidRPr="00F40481">
        <w:t>a break out</w:t>
      </w:r>
      <w:r w:rsidRPr="00F40481">
        <w:t xml:space="preserve"> session</w:t>
      </w:r>
    </w:p>
    <w:p w14:paraId="1D069FF4" w14:textId="77777777" w:rsidR="00430425" w:rsidRPr="00F40481" w:rsidRDefault="00430425" w:rsidP="00430425">
      <w:pPr>
        <w:pStyle w:val="Heading3"/>
      </w:pPr>
      <w:r w:rsidRPr="00F40481">
        <w:t>8.2.1</w:t>
      </w:r>
      <w:r w:rsidRPr="00F40481">
        <w:tab/>
        <w:t>Agreed in principle CRs</w:t>
      </w:r>
    </w:p>
    <w:p w14:paraId="22331FC5" w14:textId="5675E9D5" w:rsidR="005659C4" w:rsidRDefault="00677CCD" w:rsidP="005659C4">
      <w:pPr>
        <w:pStyle w:val="Doc-title"/>
      </w:pPr>
      <w:hyperlink r:id="rId19" w:tooltip="http://www.3gpp.org/ftp/tsg_ran/WG2_RL2/TSGR2_106DocsR2-1906142.zip" w:history="1">
        <w:r w:rsidR="005659C4" w:rsidRPr="00677CCD">
          <w:rPr>
            <w:rStyle w:val="Hyperlink"/>
          </w:rPr>
          <w:t>R2-1906142</w:t>
        </w:r>
      </w:hyperlink>
      <w:r w:rsidR="005659C4">
        <w:tab/>
        <w:t>Correction to NPRACH resource default configuration</w:t>
      </w:r>
      <w:r w:rsidR="005659C4">
        <w:tab/>
        <w:t>Huawei, HiSilicon</w:t>
      </w:r>
      <w:r w:rsidR="005659C4">
        <w:tab/>
        <w:t>CR</w:t>
      </w:r>
      <w:r w:rsidR="005659C4">
        <w:tab/>
        <w:t>Rel-14</w:t>
      </w:r>
      <w:r w:rsidR="005659C4">
        <w:tab/>
        <w:t>36.331</w:t>
      </w:r>
      <w:r w:rsidR="005659C4">
        <w:tab/>
        <w:t>14.10.0</w:t>
      </w:r>
      <w:r w:rsidR="005659C4">
        <w:tab/>
        <w:t>3971</w:t>
      </w:r>
      <w:r w:rsidR="005659C4">
        <w:tab/>
        <w:t>-</w:t>
      </w:r>
      <w:r w:rsidR="005659C4">
        <w:tab/>
        <w:t>F</w:t>
      </w:r>
      <w:r w:rsidR="005659C4">
        <w:tab/>
        <w:t>NB_IOTenh-Core</w:t>
      </w:r>
      <w:r w:rsidR="005659C4">
        <w:tab/>
      </w:r>
      <w:r w:rsidR="005659C4" w:rsidRPr="00677CCD">
        <w:t>R2-1905256</w:t>
      </w:r>
    </w:p>
    <w:p w14:paraId="5B9E3FAD" w14:textId="60FDB3E0" w:rsidR="004021E1" w:rsidRPr="004021E1" w:rsidRDefault="004021E1" w:rsidP="004021E1">
      <w:pPr>
        <w:pStyle w:val="Agreement"/>
      </w:pPr>
      <w:r>
        <w:rPr>
          <w:rFonts w:hint="eastAsia"/>
        </w:rPr>
        <w:t>agreed</w:t>
      </w:r>
    </w:p>
    <w:p w14:paraId="1E569106" w14:textId="615FB211" w:rsidR="005659C4" w:rsidRDefault="00677CCD" w:rsidP="005659C4">
      <w:pPr>
        <w:pStyle w:val="Doc-title"/>
      </w:pPr>
      <w:hyperlink r:id="rId20" w:tooltip="http://www.3gpp.org/ftp/tsg_ran/WG2_RL2/TSGR2_106DocsR2-1906143.zip" w:history="1">
        <w:r w:rsidR="005659C4" w:rsidRPr="00677CCD">
          <w:rPr>
            <w:rStyle w:val="Hyperlink"/>
          </w:rPr>
          <w:t>R2-1906143</w:t>
        </w:r>
      </w:hyperlink>
      <w:r w:rsidR="005659C4">
        <w:tab/>
        <w:t>Correction to NPRACH resource default configuration</w:t>
      </w:r>
      <w:r w:rsidR="005659C4">
        <w:tab/>
        <w:t>Huawei, HiSilicon</w:t>
      </w:r>
      <w:r w:rsidR="005659C4">
        <w:tab/>
        <w:t>CR</w:t>
      </w:r>
      <w:r w:rsidR="005659C4">
        <w:tab/>
        <w:t>Rel-15</w:t>
      </w:r>
      <w:r w:rsidR="005659C4">
        <w:tab/>
        <w:t>36.331</w:t>
      </w:r>
      <w:r w:rsidR="005659C4">
        <w:tab/>
        <w:t>15.5.1</w:t>
      </w:r>
      <w:r w:rsidR="005659C4">
        <w:tab/>
        <w:t>3972</w:t>
      </w:r>
      <w:r w:rsidR="005659C4">
        <w:tab/>
        <w:t>-</w:t>
      </w:r>
      <w:r w:rsidR="005659C4">
        <w:tab/>
        <w:t>A</w:t>
      </w:r>
      <w:r w:rsidR="005659C4">
        <w:tab/>
        <w:t>NB_IOTenh-Core</w:t>
      </w:r>
      <w:r w:rsidR="005659C4">
        <w:tab/>
      </w:r>
      <w:r w:rsidR="005659C4" w:rsidRPr="00677CCD">
        <w:t>R2-1905257</w:t>
      </w:r>
    </w:p>
    <w:p w14:paraId="7FEA8504" w14:textId="62FDF931" w:rsidR="004021E1" w:rsidRPr="004021E1" w:rsidRDefault="004021E1" w:rsidP="004021E1">
      <w:pPr>
        <w:pStyle w:val="Agreement"/>
      </w:pPr>
      <w:r>
        <w:rPr>
          <w:rFonts w:hint="eastAsia"/>
        </w:rPr>
        <w:t>agreed</w:t>
      </w:r>
    </w:p>
    <w:p w14:paraId="7A065F74" w14:textId="77777777" w:rsidR="00430425" w:rsidRPr="00F40481" w:rsidRDefault="00430425" w:rsidP="00430425">
      <w:pPr>
        <w:pStyle w:val="Heading3"/>
      </w:pPr>
      <w:r w:rsidRPr="00F40481">
        <w:t>8.2.2</w:t>
      </w:r>
      <w:r w:rsidRPr="00F40481">
        <w:tab/>
        <w:t>Others</w:t>
      </w:r>
    </w:p>
    <w:p w14:paraId="6188E1E5" w14:textId="1184790F" w:rsidR="00B6700B" w:rsidRDefault="00677CCD" w:rsidP="00B6700B">
      <w:pPr>
        <w:pStyle w:val="Doc-title"/>
      </w:pPr>
      <w:hyperlink r:id="rId21" w:tooltip="http://www.3gpp.org/ftp/tsg_ran/WG2_RL2/TSGR2_106DocsR2-1908081.zip" w:history="1">
        <w:r w:rsidR="00B6700B" w:rsidRPr="00677CCD">
          <w:rPr>
            <w:rStyle w:val="Hyperlink"/>
          </w:rPr>
          <w:t>R2-1908081</w:t>
        </w:r>
      </w:hyperlink>
      <w:r w:rsidR="00B6700B">
        <w:tab/>
      </w:r>
      <w:r w:rsidR="00B6700B" w:rsidRPr="00F97A2A">
        <w:t>Clarification of configured carrier</w:t>
      </w:r>
      <w:r w:rsidR="00B6700B">
        <w:tab/>
      </w:r>
      <w:r w:rsidR="00B6700B" w:rsidRPr="00F97A2A">
        <w:t>Qualcomm Incorporated, ZTE Corporation</w:t>
      </w:r>
      <w:r w:rsidR="00B6700B">
        <w:tab/>
        <w:t>CR</w:t>
      </w:r>
      <w:r w:rsidR="00B6700B">
        <w:tab/>
        <w:t>Rel-14</w:t>
      </w:r>
      <w:r w:rsidR="00B6700B">
        <w:tab/>
        <w:t>36.321</w:t>
      </w:r>
      <w:r w:rsidR="00B6700B">
        <w:tab/>
        <w:t>14.10.0</w:t>
      </w:r>
      <w:r w:rsidR="00B6700B">
        <w:tab/>
        <w:t>1451</w:t>
      </w:r>
      <w:r w:rsidR="00B6700B">
        <w:tab/>
        <w:t>-</w:t>
      </w:r>
      <w:r w:rsidR="00B6700B">
        <w:tab/>
        <w:t>F</w:t>
      </w:r>
      <w:r w:rsidR="00B6700B">
        <w:tab/>
        <w:t>NB_IOTenh-Core</w:t>
      </w:r>
    </w:p>
    <w:p w14:paraId="5B09421B" w14:textId="5904A5F7" w:rsidR="004021E1" w:rsidRDefault="004021E1" w:rsidP="004021E1">
      <w:pPr>
        <w:pStyle w:val="Doc-text2"/>
        <w:numPr>
          <w:ilvl w:val="0"/>
          <w:numId w:val="16"/>
        </w:numPr>
      </w:pPr>
      <w:r>
        <w:rPr>
          <w:rFonts w:hint="eastAsia"/>
        </w:rPr>
        <w:t>Intel supports</w:t>
      </w:r>
      <w:r>
        <w:t xml:space="preserve"> the change</w:t>
      </w:r>
      <w:r>
        <w:rPr>
          <w:rFonts w:hint="eastAsia"/>
        </w:rPr>
        <w:t xml:space="preserve">. </w:t>
      </w:r>
    </w:p>
    <w:p w14:paraId="4A074A8A" w14:textId="7B1EADD9" w:rsidR="00960F1C" w:rsidRDefault="00960F1C" w:rsidP="004021E1">
      <w:pPr>
        <w:pStyle w:val="Doc-text2"/>
        <w:numPr>
          <w:ilvl w:val="0"/>
          <w:numId w:val="16"/>
        </w:numPr>
      </w:pPr>
      <w:r>
        <w:t xml:space="preserve">R+S thinks that the main point of the CR is to clarify which carrier the RACH procedure occurs after a PDCCH order for anchor carrier. Qualcomm agrees and the change tries to clarify the UE follows what was configured explicitly or implicitly by RRC. R+S think that there is a case when no dedicated RRC configuration was received. Huawei thinks RRC connection setup/resume always contains the physical channel configuration to explicitly or implicitly configure, and the </w:t>
      </w:r>
      <w:r>
        <w:lastRenderedPageBreak/>
        <w:t>case in which UE is configured to keep using the same by not including explicit configuration is just a signalling optimisation, but it is still considered as dedicated configuration.</w:t>
      </w:r>
    </w:p>
    <w:p w14:paraId="7BC06A16" w14:textId="05F8E130" w:rsidR="00026B45" w:rsidRDefault="00026B45" w:rsidP="004021E1">
      <w:pPr>
        <w:pStyle w:val="Doc-text2"/>
        <w:numPr>
          <w:ilvl w:val="0"/>
          <w:numId w:val="16"/>
        </w:numPr>
      </w:pPr>
      <w:r>
        <w:t>Ericsson agree with the intention, but think that when “configured” is used in our specification it always means by RRC.</w:t>
      </w:r>
      <w:r w:rsidR="005E72BE">
        <w:t xml:space="preserve"> So the CR should not really be needed as this is already how it is. </w:t>
      </w:r>
    </w:p>
    <w:p w14:paraId="0D39FFB8" w14:textId="3F93D916" w:rsidR="004021E1" w:rsidRDefault="00026B45" w:rsidP="00026B45">
      <w:pPr>
        <w:pStyle w:val="Agreement"/>
      </w:pPr>
      <w:r>
        <w:t>C</w:t>
      </w:r>
      <w:r>
        <w:rPr>
          <w:rFonts w:hint="eastAsia"/>
        </w:rPr>
        <w:t xml:space="preserve">heck </w:t>
      </w:r>
      <w:r>
        <w:t>box for radio access network on cover page</w:t>
      </w:r>
    </w:p>
    <w:p w14:paraId="1F7AA836" w14:textId="206A5CC3" w:rsidR="00026B45" w:rsidRDefault="00026B45" w:rsidP="00026B45">
      <w:pPr>
        <w:pStyle w:val="Agreement"/>
      </w:pPr>
      <w:r>
        <w:t>Add “impact analysis” and update the wording to use the usual way</w:t>
      </w:r>
    </w:p>
    <w:p w14:paraId="4DDFDE92" w14:textId="60C18962" w:rsidR="00026B45" w:rsidRDefault="00026B45" w:rsidP="00026B45">
      <w:pPr>
        <w:pStyle w:val="Agreement"/>
      </w:pPr>
      <w:r>
        <w:t>Change the summary of change to “</w:t>
      </w:r>
      <w:r>
        <w:rPr>
          <w:noProof/>
        </w:rPr>
        <w:t>Clarify that the configured carrier is the one that was used prior to the PDCCH order</w:t>
      </w:r>
      <w:r>
        <w:t>”</w:t>
      </w:r>
    </w:p>
    <w:p w14:paraId="722A571F" w14:textId="2D4B10EF" w:rsidR="005E72BE" w:rsidRDefault="005E72BE" w:rsidP="005E72BE">
      <w:pPr>
        <w:pStyle w:val="Agreement"/>
        <w:rPr>
          <w:noProof/>
        </w:rPr>
      </w:pPr>
      <w:r>
        <w:t>N</w:t>
      </w:r>
      <w:r>
        <w:rPr>
          <w:rFonts w:hint="eastAsia"/>
        </w:rPr>
        <w:t xml:space="preserve">eed </w:t>
      </w:r>
      <w:r>
        <w:t xml:space="preserve">to also update the change to refer to the carrier </w:t>
      </w:r>
      <w:r>
        <w:rPr>
          <w:noProof/>
        </w:rPr>
        <w:t>used prior to the PDCCH order</w:t>
      </w:r>
    </w:p>
    <w:p w14:paraId="5F3F0997" w14:textId="6CB66ED9" w:rsidR="005E72BE" w:rsidRDefault="005E72BE" w:rsidP="005E72BE">
      <w:pPr>
        <w:pStyle w:val="Agreement"/>
      </w:pPr>
      <w:r>
        <w:t>R</w:t>
      </w:r>
      <w:r>
        <w:rPr>
          <w:rFonts w:hint="eastAsia"/>
        </w:rPr>
        <w:t xml:space="preserve">evised </w:t>
      </w:r>
      <w:r>
        <w:t xml:space="preserve">in </w:t>
      </w:r>
      <w:hyperlink r:id="rId22" w:tooltip="http://www.3gpp.org/ftp/tsg_ran/WG2_RL2/TSGR2_106DocsR2-1908182.zip" w:history="1">
        <w:r w:rsidRPr="00677CCD">
          <w:rPr>
            <w:rStyle w:val="Hyperlink"/>
          </w:rPr>
          <w:t>R2-1908182</w:t>
        </w:r>
      </w:hyperlink>
    </w:p>
    <w:p w14:paraId="0CD07514" w14:textId="651D042B" w:rsidR="00743434" w:rsidRDefault="00677CCD" w:rsidP="00F5403B">
      <w:pPr>
        <w:pStyle w:val="Doc-title"/>
      </w:pPr>
      <w:hyperlink r:id="rId23" w:tooltip="http://www.3gpp.org/ftp/tsg_ran/WG2_RL2/TSGR2_106DocsR2-1908182.zip" w:history="1">
        <w:r w:rsidR="00743434" w:rsidRPr="00677CCD">
          <w:rPr>
            <w:rStyle w:val="Hyperlink"/>
          </w:rPr>
          <w:t>R2-1908182</w:t>
        </w:r>
      </w:hyperlink>
      <w:r w:rsidR="00743434">
        <w:tab/>
      </w:r>
      <w:r w:rsidR="00743434" w:rsidRPr="00F97A2A">
        <w:t>Clarification of configured carrier</w:t>
      </w:r>
      <w:r w:rsidR="00743434">
        <w:tab/>
      </w:r>
      <w:r w:rsidR="00743434" w:rsidRPr="00F97A2A">
        <w:t>Qualcomm Incorporated, ZTE Corporation</w:t>
      </w:r>
      <w:r w:rsidR="00743434">
        <w:tab/>
        <w:t>CR</w:t>
      </w:r>
      <w:r w:rsidR="00743434">
        <w:tab/>
        <w:t>Rel-14</w:t>
      </w:r>
      <w:r w:rsidR="00743434">
        <w:tab/>
        <w:t>36.321</w:t>
      </w:r>
      <w:r w:rsidR="00743434">
        <w:tab/>
        <w:t>14.10.0</w:t>
      </w:r>
      <w:r w:rsidR="00743434">
        <w:tab/>
        <w:t>1451</w:t>
      </w:r>
      <w:r w:rsidR="00743434">
        <w:tab/>
        <w:t>1</w:t>
      </w:r>
      <w:r w:rsidR="00743434">
        <w:tab/>
        <w:t>F</w:t>
      </w:r>
      <w:r w:rsidR="00743434">
        <w:tab/>
        <w:t>NB_IOTenh-Core</w:t>
      </w:r>
    </w:p>
    <w:p w14:paraId="33D568E8" w14:textId="64B07726" w:rsidR="005E72BE" w:rsidRDefault="005D7C55" w:rsidP="005D7C55">
      <w:pPr>
        <w:pStyle w:val="Doc-text2"/>
        <w:numPr>
          <w:ilvl w:val="0"/>
          <w:numId w:val="16"/>
        </w:numPr>
      </w:pPr>
      <w:r>
        <w:t xml:space="preserve">Ericsson indicates that, for the second change, if the </w:t>
      </w:r>
      <w:r w:rsidRPr="005D7C55">
        <w:t>Random Access procedure was initiated by the MAC sublayer itself or by the RRC sublayer</w:t>
      </w:r>
      <w:r>
        <w:t xml:space="preserve"> then the second change doesn’t make sense.</w:t>
      </w:r>
    </w:p>
    <w:p w14:paraId="09719010" w14:textId="69588FB3" w:rsidR="005D7C55" w:rsidRDefault="005D7C55" w:rsidP="005D7C55">
      <w:pPr>
        <w:pStyle w:val="Agreement"/>
      </w:pPr>
      <w:r>
        <w:t xml:space="preserve">Revised in </w:t>
      </w:r>
      <w:r w:rsidRPr="00677CCD">
        <w:t>R2-1908198</w:t>
      </w:r>
    </w:p>
    <w:p w14:paraId="058DAA23" w14:textId="77777777" w:rsidR="005D7C55" w:rsidRPr="005D7C55" w:rsidRDefault="005D7C55" w:rsidP="005D7C55">
      <w:pPr>
        <w:pStyle w:val="Doc-text2"/>
      </w:pPr>
    </w:p>
    <w:p w14:paraId="532B5FBF" w14:textId="534CE104" w:rsidR="005D7C55" w:rsidRDefault="005D7C55" w:rsidP="005D7C55">
      <w:pPr>
        <w:pStyle w:val="EmailDiscussion"/>
      </w:pPr>
      <w:r>
        <w:t>[106#xx][</w:t>
      </w:r>
      <w:r w:rsidR="001331D6">
        <w:t xml:space="preserve">R14 </w:t>
      </w:r>
      <w:r>
        <w:t>NB-</w:t>
      </w:r>
      <w:proofErr w:type="spellStart"/>
      <w:r>
        <w:t>IoT</w:t>
      </w:r>
      <w:proofErr w:type="spellEnd"/>
      <w:r>
        <w:t xml:space="preserve">]  (Qualcomm) CRs for </w:t>
      </w:r>
      <w:r w:rsidRPr="00F97A2A">
        <w:t>Clarification of configured carrier</w:t>
      </w:r>
    </w:p>
    <w:p w14:paraId="4E322034" w14:textId="2F9066D3" w:rsidR="005D7C55" w:rsidRDefault="005D7C55" w:rsidP="005D7C55">
      <w:pPr>
        <w:pStyle w:val="EmailDiscussion2"/>
      </w:pPr>
      <w:r>
        <w:tab/>
        <w:t xml:space="preserve">Intended outcome: Agreed CRs </w:t>
      </w:r>
      <w:proofErr w:type="gramStart"/>
      <w:r>
        <w:t xml:space="preserve">in  </w:t>
      </w:r>
      <w:r w:rsidRPr="00677CCD">
        <w:t>R2</w:t>
      </w:r>
      <w:proofErr w:type="gramEnd"/>
      <w:r w:rsidRPr="00677CCD">
        <w:t>-1908198</w:t>
      </w:r>
      <w:r>
        <w:t xml:space="preserve"> and </w:t>
      </w:r>
      <w:r w:rsidRPr="00677CCD">
        <w:t>R2-1908183</w:t>
      </w:r>
      <w:r>
        <w:t>.</w:t>
      </w:r>
    </w:p>
    <w:p w14:paraId="45AF7CA3" w14:textId="5A9DB379" w:rsidR="005D7C55" w:rsidRDefault="005D7C55" w:rsidP="005D7C55">
      <w:pPr>
        <w:pStyle w:val="EmailDiscussion2"/>
      </w:pPr>
      <w:r>
        <w:tab/>
        <w:t>Deadline: 1 week.</w:t>
      </w:r>
    </w:p>
    <w:p w14:paraId="6F143D04" w14:textId="7675B6E4" w:rsidR="005D7C55" w:rsidRDefault="005D7C55" w:rsidP="005D7C55">
      <w:pPr>
        <w:pStyle w:val="EmailDiscussion2"/>
      </w:pPr>
    </w:p>
    <w:p w14:paraId="1CF62D29" w14:textId="77777777" w:rsidR="005D7C55" w:rsidRPr="005D7C55" w:rsidRDefault="005D7C55" w:rsidP="005D7C55">
      <w:pPr>
        <w:pStyle w:val="Doc-text2"/>
        <w:ind w:left="0" w:firstLine="0"/>
      </w:pPr>
    </w:p>
    <w:p w14:paraId="5B4EF8AA" w14:textId="320305BE" w:rsidR="00B6700B" w:rsidRDefault="00677CCD" w:rsidP="00B6700B">
      <w:pPr>
        <w:pStyle w:val="Doc-title"/>
      </w:pPr>
      <w:hyperlink r:id="rId24" w:tooltip="http://www.3gpp.org/ftp/tsg_ran/WG2_RL2/TSGR2_106DocsR2-1908082.zip" w:history="1">
        <w:r w:rsidR="00B6700B" w:rsidRPr="00677CCD">
          <w:rPr>
            <w:rStyle w:val="Hyperlink"/>
          </w:rPr>
          <w:t>R2-1908082</w:t>
        </w:r>
      </w:hyperlink>
      <w:r w:rsidR="00B6700B">
        <w:tab/>
      </w:r>
      <w:r w:rsidR="00B6700B" w:rsidRPr="00F97A2A">
        <w:t>Clarification of configured carrier</w:t>
      </w:r>
      <w:r w:rsidR="00B6700B">
        <w:tab/>
      </w:r>
      <w:r w:rsidR="00B6700B" w:rsidRPr="00F97A2A">
        <w:t>Qualcomm Incorporated, ZTE Corporation</w:t>
      </w:r>
      <w:r w:rsidR="00B6700B">
        <w:tab/>
        <w:t>CR</w:t>
      </w:r>
      <w:r w:rsidR="00B6700B">
        <w:tab/>
        <w:t>Rel-15</w:t>
      </w:r>
      <w:r w:rsidR="00B6700B">
        <w:tab/>
        <w:t>36.321</w:t>
      </w:r>
      <w:r w:rsidR="00B6700B">
        <w:tab/>
        <w:t>15.5.0</w:t>
      </w:r>
      <w:r w:rsidR="00B6700B">
        <w:tab/>
        <w:t>1452</w:t>
      </w:r>
      <w:r w:rsidR="00B6700B">
        <w:tab/>
        <w:t>-</w:t>
      </w:r>
      <w:r w:rsidR="00B6700B">
        <w:tab/>
        <w:t>A</w:t>
      </w:r>
      <w:r w:rsidR="00B6700B">
        <w:tab/>
        <w:t>NB_IOTenh-Core</w:t>
      </w:r>
    </w:p>
    <w:p w14:paraId="63A75643" w14:textId="1E513781" w:rsidR="005E72BE" w:rsidRPr="005E72BE" w:rsidRDefault="005E72BE" w:rsidP="005E72BE">
      <w:pPr>
        <w:pStyle w:val="Agreement"/>
      </w:pPr>
      <w:r>
        <w:t xml:space="preserve">Revised in </w:t>
      </w:r>
      <w:r w:rsidRPr="00677CCD">
        <w:t>R2-1908183</w:t>
      </w:r>
      <w:r w:rsidR="005D7C55">
        <w:t xml:space="preserve"> </w:t>
      </w:r>
    </w:p>
    <w:p w14:paraId="79991156" w14:textId="0F91D1F3" w:rsidR="00743434" w:rsidRDefault="00743434" w:rsidP="00F5403B">
      <w:pPr>
        <w:pStyle w:val="Doc-title"/>
      </w:pPr>
      <w:r w:rsidRPr="00677CCD">
        <w:t>R2-1908183</w:t>
      </w:r>
      <w:r>
        <w:tab/>
      </w:r>
      <w:r w:rsidRPr="00F97A2A">
        <w:t>Clarification of configured carrier</w:t>
      </w:r>
      <w:r>
        <w:tab/>
      </w:r>
      <w:r w:rsidRPr="00F97A2A">
        <w:t>Qualcomm Incorporated, ZTE Corporation</w:t>
      </w:r>
      <w:r>
        <w:tab/>
        <w:t>CR</w:t>
      </w:r>
      <w:r>
        <w:tab/>
        <w:t>Rel-15</w:t>
      </w:r>
      <w:r>
        <w:tab/>
        <w:t>36.321</w:t>
      </w:r>
      <w:r>
        <w:tab/>
        <w:t>15.5.0</w:t>
      </w:r>
      <w:r>
        <w:tab/>
        <w:t>1452</w:t>
      </w:r>
      <w:r>
        <w:tab/>
        <w:t>1</w:t>
      </w:r>
      <w:r>
        <w:tab/>
        <w:t>A</w:t>
      </w:r>
      <w:r>
        <w:tab/>
        <w:t>NB_IOTenh-Core</w:t>
      </w:r>
    </w:p>
    <w:p w14:paraId="7FA66FDD" w14:textId="77777777" w:rsidR="00575D68" w:rsidRPr="00F40481" w:rsidRDefault="00575D68" w:rsidP="00575D68">
      <w:pPr>
        <w:pStyle w:val="Heading2"/>
      </w:pPr>
      <w:r w:rsidRPr="00F40481">
        <w:t>9.13</w:t>
      </w:r>
      <w:r w:rsidRPr="00F40481">
        <w:tab/>
        <w:t>Further NB-</w:t>
      </w:r>
      <w:proofErr w:type="spellStart"/>
      <w:r w:rsidRPr="00F40481">
        <w:t>IoT</w:t>
      </w:r>
      <w:proofErr w:type="spellEnd"/>
      <w:r w:rsidRPr="00F40481">
        <w:t xml:space="preserve"> enhancements</w:t>
      </w:r>
    </w:p>
    <w:p w14:paraId="2F1E76E2" w14:textId="77777777" w:rsidR="00575D68" w:rsidRPr="00F40481" w:rsidRDefault="00575D68" w:rsidP="00575D68">
      <w:pPr>
        <w:pStyle w:val="Comments"/>
        <w:rPr>
          <w:noProof w:val="0"/>
        </w:rPr>
      </w:pPr>
      <w:r w:rsidRPr="00F40481">
        <w:rPr>
          <w:noProof w:val="0"/>
        </w:rPr>
        <w:t xml:space="preserve">(NB_IOTenh2-Core; leading WG: RAN1; REL-15; started: Mar. 17; </w:t>
      </w:r>
      <w:r w:rsidR="006B3307" w:rsidRPr="00F40481">
        <w:rPr>
          <w:noProof w:val="0"/>
        </w:rPr>
        <w:t>closed</w:t>
      </w:r>
      <w:r w:rsidRPr="00F40481">
        <w:rPr>
          <w:noProof w:val="0"/>
        </w:rPr>
        <w:t xml:space="preserve">: </w:t>
      </w:r>
      <w:r w:rsidR="00DC7E40" w:rsidRPr="00F40481">
        <w:rPr>
          <w:noProof w:val="0"/>
        </w:rPr>
        <w:t>Sep</w:t>
      </w:r>
      <w:r w:rsidRPr="00F40481">
        <w:rPr>
          <w:noProof w:val="0"/>
        </w:rPr>
        <w:t xml:space="preserve">. 18: WID: </w:t>
      </w:r>
      <w:r w:rsidR="005A7BF9" w:rsidRPr="00677CCD">
        <w:rPr>
          <w:noProof w:val="0"/>
        </w:rPr>
        <w:t>RP-182114</w:t>
      </w:r>
      <w:r w:rsidRPr="00F40481">
        <w:rPr>
          <w:noProof w:val="0"/>
        </w:rPr>
        <w:t>)</w:t>
      </w:r>
    </w:p>
    <w:p w14:paraId="3EC390D9" w14:textId="77777777" w:rsidR="00575D68" w:rsidRPr="00F40481" w:rsidRDefault="00575D68" w:rsidP="00575D68">
      <w:pPr>
        <w:pStyle w:val="Comments-red"/>
      </w:pPr>
      <w:r w:rsidRPr="00F40481">
        <w:t>Documents in this agenda item will be handled in a break out session</w:t>
      </w:r>
    </w:p>
    <w:p w14:paraId="6F989904" w14:textId="77777777" w:rsidR="00151B01" w:rsidRPr="00F40481" w:rsidRDefault="00151B01" w:rsidP="00575D68">
      <w:pPr>
        <w:pStyle w:val="Comments"/>
        <w:rPr>
          <w:noProof w:val="0"/>
        </w:rPr>
      </w:pPr>
      <w:r w:rsidRPr="00F40481">
        <w:rPr>
          <w:noProof w:val="0"/>
        </w:rPr>
        <w:t>Early Data transmission for NB-</w:t>
      </w:r>
      <w:proofErr w:type="spellStart"/>
      <w:r w:rsidRPr="00F40481">
        <w:rPr>
          <w:noProof w:val="0"/>
        </w:rPr>
        <w:t>IoT</w:t>
      </w:r>
      <w:proofErr w:type="spellEnd"/>
      <w:r w:rsidRPr="00F40481">
        <w:rPr>
          <w:noProof w:val="0"/>
        </w:rPr>
        <w:t xml:space="preserve"> and MTC is treated jointly under AI 9.14.1. </w:t>
      </w:r>
    </w:p>
    <w:p w14:paraId="4C331388" w14:textId="77777777" w:rsidR="00625A16" w:rsidRPr="00F40481" w:rsidRDefault="00625A16" w:rsidP="00625A16">
      <w:pPr>
        <w:pStyle w:val="Comments"/>
        <w:rPr>
          <w:noProof w:val="0"/>
        </w:rPr>
      </w:pPr>
      <w:r w:rsidRPr="00F40481">
        <w:rPr>
          <w:noProof w:val="0"/>
        </w:rPr>
        <w:t>Including output of email discussion [105bis#22</w:t>
      </w:r>
      <w:proofErr w:type="gramStart"/>
      <w:r w:rsidRPr="00F40481">
        <w:rPr>
          <w:noProof w:val="0"/>
        </w:rPr>
        <w:t>][</w:t>
      </w:r>
      <w:proofErr w:type="gramEnd"/>
      <w:r w:rsidRPr="00F40481">
        <w:rPr>
          <w:noProof w:val="0"/>
        </w:rPr>
        <w:t>NB-</w:t>
      </w:r>
      <w:proofErr w:type="spellStart"/>
      <w:r w:rsidRPr="00F40481">
        <w:rPr>
          <w:noProof w:val="0"/>
        </w:rPr>
        <w:t>IoT</w:t>
      </w:r>
      <w:proofErr w:type="spellEnd"/>
      <w:r w:rsidRPr="00F40481">
        <w:rPr>
          <w:noProof w:val="0"/>
        </w:rPr>
        <w:t xml:space="preserve"> R15]  Minimum Length of the UL HARQ RTT Timer (DoCoMo)</w:t>
      </w:r>
    </w:p>
    <w:p w14:paraId="5E812398" w14:textId="79D2837E" w:rsidR="00B07892" w:rsidRDefault="00677CCD" w:rsidP="00B07892">
      <w:pPr>
        <w:pStyle w:val="Doc-title"/>
      </w:pPr>
      <w:hyperlink r:id="rId25" w:tooltip="http://www.3gpp.org/ftp/tsg_ran/WG2_RL2/TSGR2_106DocsR2-1905506.zip" w:history="1">
        <w:r w:rsidR="00B07892" w:rsidRPr="00677CCD" w:rsidDel="001C5E0D">
          <w:rPr>
            <w:rStyle w:val="Hyperlink"/>
          </w:rPr>
          <w:t>R2-1905506</w:t>
        </w:r>
      </w:hyperlink>
      <w:r w:rsidR="00B07892" w:rsidDel="001C5E0D">
        <w:tab/>
        <w:t>LS on EPRE for WUS (R1-1905578; contact: Qualcomm)</w:t>
      </w:r>
      <w:r w:rsidR="00B07892" w:rsidDel="001C5E0D">
        <w:tab/>
        <w:t>RAN1</w:t>
      </w:r>
      <w:r w:rsidR="00B07892" w:rsidDel="001C5E0D">
        <w:tab/>
        <w:t>LS in</w:t>
      </w:r>
      <w:r w:rsidR="00B07892" w:rsidDel="001C5E0D">
        <w:tab/>
        <w:t>Rel-15</w:t>
      </w:r>
      <w:r w:rsidR="00B07892" w:rsidDel="001C5E0D">
        <w:tab/>
        <w:t>LTE_eMTC4-Core</w:t>
      </w:r>
      <w:r w:rsidR="00B07892" w:rsidDel="001C5E0D">
        <w:tab/>
        <w:t>To:RAN2</w:t>
      </w:r>
      <w:r w:rsidR="00B07892" w:rsidDel="001C5E0D">
        <w:tab/>
        <w:t>Cc:RAN4</w:t>
      </w:r>
    </w:p>
    <w:p w14:paraId="7D87EAE5" w14:textId="5EE2503E" w:rsidR="004B701E" w:rsidRDefault="004B701E" w:rsidP="004B701E">
      <w:pPr>
        <w:pStyle w:val="Doc-text2"/>
        <w:numPr>
          <w:ilvl w:val="0"/>
          <w:numId w:val="16"/>
        </w:numPr>
      </w:pPr>
      <w:r>
        <w:t>Huawei asks what the background is as to why we need to indicate this to the UE. QC thinks it allows WUS to be sent at a higher power which could improve the detection probability.</w:t>
      </w:r>
    </w:p>
    <w:p w14:paraId="08EF4979" w14:textId="2B2D3796" w:rsidR="004B701E" w:rsidRPr="004B701E" w:rsidDel="001C5E0D" w:rsidRDefault="004B701E" w:rsidP="004B701E">
      <w:pPr>
        <w:pStyle w:val="Agreement"/>
      </w:pPr>
      <w:r>
        <w:t>noted</w:t>
      </w:r>
    </w:p>
    <w:p w14:paraId="1B3F5A3C" w14:textId="2AFFA9AD" w:rsidR="00B07892" w:rsidRDefault="00677CCD" w:rsidP="00B07892">
      <w:pPr>
        <w:pStyle w:val="Doc-title"/>
      </w:pPr>
      <w:hyperlink r:id="rId26" w:tooltip="http://www.3gpp.org/ftp/tsg_ran/WG2_RL2/TSGR2_106DocsR2-1908073.zip" w:history="1">
        <w:r w:rsidR="00B07892" w:rsidRPr="00677CCD">
          <w:rPr>
            <w:rStyle w:val="Hyperlink"/>
          </w:rPr>
          <w:t>R2-1908073</w:t>
        </w:r>
      </w:hyperlink>
      <w:r w:rsidR="00B07892">
        <w:tab/>
      </w:r>
      <w:r w:rsidR="00B07892" w:rsidRPr="008004C7">
        <w:t>LS on DELTA_PREAMBLE value for NPRACH format 2 power control (R1-1905580; contact: Huawei)</w:t>
      </w:r>
      <w:r w:rsidR="00B07892">
        <w:tab/>
        <w:t>RAN1</w:t>
      </w:r>
      <w:r w:rsidR="00B07892">
        <w:tab/>
        <w:t>LS in</w:t>
      </w:r>
      <w:r w:rsidR="00B07892">
        <w:tab/>
        <w:t>Rel-15</w:t>
      </w:r>
      <w:r w:rsidR="00B07892">
        <w:tab/>
        <w:t>NB_IOTenh2-Core</w:t>
      </w:r>
      <w:r w:rsidR="00B07892">
        <w:tab/>
        <w:t>To:RAN2</w:t>
      </w:r>
    </w:p>
    <w:p w14:paraId="35177DD1" w14:textId="61428D58" w:rsidR="004B701E" w:rsidRPr="004B701E" w:rsidRDefault="004B701E" w:rsidP="004B701E">
      <w:pPr>
        <w:pStyle w:val="Agreement"/>
      </w:pPr>
      <w:r>
        <w:rPr>
          <w:rFonts w:hint="eastAsia"/>
        </w:rPr>
        <w:t>noted</w:t>
      </w:r>
    </w:p>
    <w:p w14:paraId="6875655E" w14:textId="77777777" w:rsidR="00973D0C" w:rsidRPr="00F40481" w:rsidRDefault="00973D0C" w:rsidP="00973D0C">
      <w:pPr>
        <w:pStyle w:val="Heading3"/>
      </w:pPr>
      <w:r w:rsidRPr="00F40481">
        <w:t>9.13.1</w:t>
      </w:r>
      <w:r w:rsidRPr="00F40481">
        <w:tab/>
        <w:t>Agreed in principle CRs</w:t>
      </w:r>
    </w:p>
    <w:p w14:paraId="7ABEC27A" w14:textId="58846328" w:rsidR="00AD0FCE" w:rsidRDefault="00677CCD" w:rsidP="00AD0FCE">
      <w:pPr>
        <w:pStyle w:val="Doc-title"/>
      </w:pPr>
      <w:hyperlink r:id="rId27" w:tooltip="http://www.3gpp.org/ftp/tsg_ran/WG2_RL2/TSGR2_106DocsR2-1906144.zip" w:history="1">
        <w:r w:rsidR="00AD0FCE" w:rsidRPr="00677CCD">
          <w:rPr>
            <w:rStyle w:val="Hyperlink"/>
          </w:rPr>
          <w:t>R2-1906144</w:t>
        </w:r>
      </w:hyperlink>
      <w:r w:rsidR="00AD0FCE">
        <w:tab/>
        <w:t>Corrections to NSSS-based RRM measurements</w:t>
      </w:r>
      <w:r w:rsidR="00AD0FCE">
        <w:tab/>
        <w:t>Huawei, HiSilicon</w:t>
      </w:r>
      <w:r w:rsidR="00AD0FCE">
        <w:tab/>
        <w:t>CR</w:t>
      </w:r>
      <w:r w:rsidR="00AD0FCE">
        <w:tab/>
        <w:t>Rel-15</w:t>
      </w:r>
      <w:r w:rsidR="00AD0FCE">
        <w:tab/>
        <w:t>36.331</w:t>
      </w:r>
      <w:r w:rsidR="00AD0FCE">
        <w:tab/>
        <w:t>15.5.1</w:t>
      </w:r>
      <w:r w:rsidR="00AD0FCE">
        <w:tab/>
        <w:t>3973</w:t>
      </w:r>
      <w:r w:rsidR="00AD0FCE">
        <w:tab/>
        <w:t>-</w:t>
      </w:r>
      <w:r w:rsidR="00AD0FCE">
        <w:tab/>
        <w:t>F</w:t>
      </w:r>
      <w:r w:rsidR="00AD0FCE">
        <w:tab/>
        <w:t>NB_IOTenh2-Core</w:t>
      </w:r>
      <w:r w:rsidR="00AD0FCE">
        <w:tab/>
      </w:r>
      <w:r w:rsidR="00AD0FCE" w:rsidRPr="00677CCD">
        <w:t>R2-1903402</w:t>
      </w:r>
    </w:p>
    <w:p w14:paraId="513561AD" w14:textId="07F11B98" w:rsidR="004B701E" w:rsidRPr="004B701E" w:rsidRDefault="004B701E" w:rsidP="004B701E">
      <w:pPr>
        <w:pStyle w:val="Agreement"/>
      </w:pPr>
      <w:r>
        <w:rPr>
          <w:rFonts w:hint="eastAsia"/>
        </w:rPr>
        <w:t>agreed</w:t>
      </w:r>
    </w:p>
    <w:p w14:paraId="0337C1C7" w14:textId="63B81F2C" w:rsidR="00AD0FCE" w:rsidRDefault="00677CCD" w:rsidP="00AD0FCE">
      <w:pPr>
        <w:pStyle w:val="Doc-title"/>
      </w:pPr>
      <w:hyperlink r:id="rId28" w:tooltip="http://www.3gpp.org/ftp/tsg_ran/WG2_RL2/TSGR2_106DocsR2-1906145.zip" w:history="1">
        <w:r w:rsidR="00AD0FCE" w:rsidRPr="00677CCD">
          <w:rPr>
            <w:rStyle w:val="Hyperlink"/>
          </w:rPr>
          <w:t>R2-1906145</w:t>
        </w:r>
      </w:hyperlink>
      <w:r w:rsidR="00AD0FCE">
        <w:tab/>
        <w:t>Correction to sourceDL-CarrierFreq in TDD</w:t>
      </w:r>
      <w:r w:rsidR="00AD0FCE">
        <w:tab/>
        <w:t>Huawei, HiSilicon</w:t>
      </w:r>
      <w:r w:rsidR="00AD0FCE">
        <w:tab/>
        <w:t>CR</w:t>
      </w:r>
      <w:r w:rsidR="00AD0FCE">
        <w:tab/>
        <w:t>Rel-15</w:t>
      </w:r>
      <w:r w:rsidR="00AD0FCE">
        <w:tab/>
        <w:t>36.331</w:t>
      </w:r>
      <w:r w:rsidR="00AD0FCE">
        <w:tab/>
        <w:t>15.5.1</w:t>
      </w:r>
      <w:r w:rsidR="00AD0FCE">
        <w:tab/>
        <w:t>3974</w:t>
      </w:r>
      <w:r w:rsidR="00AD0FCE">
        <w:tab/>
        <w:t>-</w:t>
      </w:r>
      <w:r w:rsidR="00AD0FCE">
        <w:tab/>
        <w:t>F</w:t>
      </w:r>
      <w:r w:rsidR="00AD0FCE">
        <w:tab/>
        <w:t>NB_IOTenh2-Core</w:t>
      </w:r>
      <w:r w:rsidR="00AD0FCE">
        <w:tab/>
      </w:r>
      <w:r w:rsidR="00AD0FCE" w:rsidRPr="00677CCD">
        <w:t>R2-1903403</w:t>
      </w:r>
    </w:p>
    <w:p w14:paraId="47BC3F5B" w14:textId="1BD7552F" w:rsidR="004B701E" w:rsidRPr="004B701E" w:rsidRDefault="004B701E" w:rsidP="004B701E">
      <w:pPr>
        <w:pStyle w:val="Agreement"/>
      </w:pPr>
      <w:r>
        <w:rPr>
          <w:rFonts w:hint="eastAsia"/>
        </w:rPr>
        <w:t>agreed</w:t>
      </w:r>
    </w:p>
    <w:p w14:paraId="0D11A1B9" w14:textId="656CBDF8" w:rsidR="00AD0FCE" w:rsidRDefault="00677CCD" w:rsidP="00AD0FCE">
      <w:pPr>
        <w:pStyle w:val="Doc-title"/>
      </w:pPr>
      <w:hyperlink r:id="rId29" w:tooltip="http://www.3gpp.org/ftp/tsg_ran/WG2_RL2/TSGR2_106DocsR2-1906958.zip" w:history="1">
        <w:r w:rsidR="00AD0FCE" w:rsidRPr="00677CCD">
          <w:rPr>
            <w:rStyle w:val="Hyperlink"/>
          </w:rPr>
          <w:t>R2-1906958</w:t>
        </w:r>
      </w:hyperlink>
      <w:r w:rsidR="00AD0FCE">
        <w:tab/>
        <w:t>Correction of TDD UL DL Alignment offset</w:t>
      </w:r>
      <w:r w:rsidR="00AD0FCE">
        <w:tab/>
        <w:t>Ericsson</w:t>
      </w:r>
      <w:r w:rsidR="00AD0FCE">
        <w:tab/>
        <w:t>CR</w:t>
      </w:r>
      <w:r w:rsidR="00AD0FCE">
        <w:tab/>
        <w:t>Rel-15</w:t>
      </w:r>
      <w:r w:rsidR="00AD0FCE">
        <w:tab/>
        <w:t>36.331</w:t>
      </w:r>
      <w:r w:rsidR="00AD0FCE">
        <w:tab/>
        <w:t>15.5.1</w:t>
      </w:r>
      <w:r w:rsidR="00AD0FCE">
        <w:tab/>
        <w:t>3956</w:t>
      </w:r>
      <w:r w:rsidR="00AD0FCE">
        <w:tab/>
        <w:t>2</w:t>
      </w:r>
      <w:r w:rsidR="00AD0FCE">
        <w:tab/>
        <w:t>F</w:t>
      </w:r>
      <w:r w:rsidR="00AD0FCE">
        <w:tab/>
        <w:t>NB_IOTenh2-Core</w:t>
      </w:r>
      <w:r w:rsidR="00AD0FCE">
        <w:tab/>
      </w:r>
      <w:r w:rsidR="00AD0FCE" w:rsidRPr="00677CCD">
        <w:t>R2-1905258</w:t>
      </w:r>
    </w:p>
    <w:p w14:paraId="3E7F86BA" w14:textId="3D6053EE" w:rsidR="004B701E" w:rsidRPr="004B701E" w:rsidRDefault="004B701E" w:rsidP="004B701E">
      <w:pPr>
        <w:pStyle w:val="Agreement"/>
      </w:pPr>
      <w:r>
        <w:rPr>
          <w:rFonts w:hint="eastAsia"/>
        </w:rPr>
        <w:t>agreed</w:t>
      </w:r>
    </w:p>
    <w:p w14:paraId="7875F30C" w14:textId="77777777" w:rsidR="00973D0C" w:rsidRPr="00F40481" w:rsidRDefault="00973D0C" w:rsidP="00973D0C">
      <w:pPr>
        <w:pStyle w:val="Heading3"/>
      </w:pPr>
      <w:r w:rsidRPr="00F40481">
        <w:t>9.13.2</w:t>
      </w:r>
      <w:r w:rsidRPr="00F40481">
        <w:tab/>
        <w:t>Others</w:t>
      </w:r>
    </w:p>
    <w:p w14:paraId="5FFA1713" w14:textId="2DD925DD" w:rsidR="003704AA" w:rsidRDefault="00677CCD" w:rsidP="003704AA">
      <w:pPr>
        <w:pStyle w:val="Doc-title"/>
      </w:pPr>
      <w:hyperlink r:id="rId30" w:tooltip="http://www.3gpp.org/ftp/tsg_ran/WG2_RL2/TSGR2_106DocsR2-1908019.zip" w:history="1">
        <w:r w:rsidR="003704AA" w:rsidRPr="00677CCD" w:rsidDel="001C5E0D">
          <w:rPr>
            <w:rStyle w:val="Hyperlink"/>
          </w:rPr>
          <w:t>R2-1908019</w:t>
        </w:r>
      </w:hyperlink>
      <w:r w:rsidR="003704AA" w:rsidDel="001C5E0D">
        <w:tab/>
        <w:t>Power boost values for MWUS</w:t>
      </w:r>
      <w:r w:rsidR="003704AA" w:rsidDel="001C5E0D">
        <w:tab/>
        <w:t>Qualcomm Incorporated</w:t>
      </w:r>
      <w:r w:rsidR="003704AA" w:rsidDel="001C5E0D">
        <w:tab/>
        <w:t>CR</w:t>
      </w:r>
      <w:r w:rsidR="003704AA" w:rsidDel="001C5E0D">
        <w:tab/>
        <w:t>Rel-15</w:t>
      </w:r>
      <w:r w:rsidR="003704AA" w:rsidDel="001C5E0D">
        <w:tab/>
        <w:t>36.331</w:t>
      </w:r>
      <w:r w:rsidR="003704AA" w:rsidDel="001C5E0D">
        <w:tab/>
        <w:t>15.5.1</w:t>
      </w:r>
      <w:r w:rsidR="003704AA" w:rsidDel="001C5E0D">
        <w:tab/>
        <w:t>4023</w:t>
      </w:r>
      <w:r w:rsidR="003704AA" w:rsidDel="001C5E0D">
        <w:tab/>
        <w:t>-</w:t>
      </w:r>
      <w:r w:rsidR="003704AA" w:rsidDel="001C5E0D">
        <w:tab/>
        <w:t>F</w:t>
      </w:r>
      <w:r w:rsidR="003704AA" w:rsidDel="001C5E0D">
        <w:tab/>
        <w:t>LTE_eMTC4-Core</w:t>
      </w:r>
    </w:p>
    <w:p w14:paraId="33809A71" w14:textId="120CAEF8" w:rsidR="004B701E" w:rsidRDefault="004B701E" w:rsidP="004B701E">
      <w:pPr>
        <w:pStyle w:val="Doc-text2"/>
        <w:numPr>
          <w:ilvl w:val="0"/>
          <w:numId w:val="16"/>
        </w:numPr>
      </w:pPr>
      <w:r>
        <w:rPr>
          <w:rFonts w:hint="eastAsia"/>
        </w:rPr>
        <w:t>Hu</w:t>
      </w:r>
      <w:r>
        <w:t>a</w:t>
      </w:r>
      <w:r>
        <w:rPr>
          <w:rFonts w:hint="eastAsia"/>
        </w:rPr>
        <w:t xml:space="preserve">wei thinks it would be more accurate to </w:t>
      </w:r>
      <w:r>
        <w:t xml:space="preserve">say </w:t>
      </w:r>
      <w:r>
        <w:rPr>
          <w:rFonts w:hint="eastAsia"/>
        </w:rPr>
        <w:t>RSS power offset</w:t>
      </w:r>
      <w:r>
        <w:t xml:space="preserve"> in the field description, similar to RAN1 wording. Intel agrees.</w:t>
      </w:r>
    </w:p>
    <w:p w14:paraId="0BA11226" w14:textId="7653A5AF" w:rsidR="004B701E" w:rsidRDefault="004B701E" w:rsidP="004B701E">
      <w:pPr>
        <w:pStyle w:val="Doc-text2"/>
        <w:numPr>
          <w:ilvl w:val="0"/>
          <w:numId w:val="16"/>
        </w:numPr>
      </w:pPr>
      <w:r>
        <w:t>Ericsson think the field name can also be checked and aligned to RAN1 if necessary.</w:t>
      </w:r>
      <w:r w:rsidR="00793655">
        <w:t xml:space="preserve"> QC indicate that RAN1 already just use “</w:t>
      </w:r>
      <w:proofErr w:type="spellStart"/>
      <w:r w:rsidR="00793655">
        <w:t>powerBoost</w:t>
      </w:r>
      <w:proofErr w:type="spellEnd"/>
      <w:r w:rsidR="00793655">
        <w:t>”</w:t>
      </w:r>
    </w:p>
    <w:p w14:paraId="2773D896" w14:textId="02082EFA" w:rsidR="004B701E" w:rsidRDefault="004B701E" w:rsidP="004B701E">
      <w:pPr>
        <w:pStyle w:val="Agreement"/>
      </w:pPr>
      <w:r>
        <w:t>Update field description</w:t>
      </w:r>
      <w:r w:rsidR="00793655">
        <w:t xml:space="preserve"> (can copy from HW CR)</w:t>
      </w:r>
    </w:p>
    <w:p w14:paraId="258A6924" w14:textId="214E82F7" w:rsidR="004B701E" w:rsidRDefault="00793655" w:rsidP="004B701E">
      <w:pPr>
        <w:pStyle w:val="Agreement"/>
      </w:pPr>
      <w:r>
        <w:t xml:space="preserve">With the above change the CR is agreed </w:t>
      </w:r>
      <w:r w:rsidR="004B701E">
        <w:t xml:space="preserve">in </w:t>
      </w:r>
      <w:hyperlink r:id="rId31" w:tooltip="http://www.3gpp.org/ftp/tsg_ran/WG2_RL2/TSGR2_106DocsR2-1908184.zip" w:history="1">
        <w:r w:rsidR="004B701E" w:rsidRPr="00677CCD">
          <w:rPr>
            <w:rStyle w:val="Hyperlink"/>
          </w:rPr>
          <w:t>R2-1908184</w:t>
        </w:r>
      </w:hyperlink>
    </w:p>
    <w:p w14:paraId="24C5F563" w14:textId="77777777" w:rsidR="00793655" w:rsidRPr="004B701E" w:rsidDel="001C5E0D" w:rsidRDefault="00793655" w:rsidP="004B701E">
      <w:pPr>
        <w:pStyle w:val="Doc-text2"/>
      </w:pPr>
    </w:p>
    <w:p w14:paraId="18540B0C" w14:textId="2583BC69" w:rsidR="003704AA" w:rsidRDefault="00677CCD" w:rsidP="003704AA">
      <w:pPr>
        <w:pStyle w:val="Doc-title"/>
      </w:pPr>
      <w:hyperlink r:id="rId32" w:tooltip="http://www.3gpp.org/ftp/tsg_ran/WG2_RL2/TSGR2_106DocsR2-1906149.zip" w:history="1">
        <w:r w:rsidR="003704AA" w:rsidRPr="00677CCD">
          <w:rPr>
            <w:rStyle w:val="Hyperlink"/>
          </w:rPr>
          <w:t>R2-1906149</w:t>
        </w:r>
      </w:hyperlink>
      <w:r w:rsidR="003704AA">
        <w:tab/>
        <w:t>Introduction of wus-PowerBoost in eMTC</w:t>
      </w:r>
      <w:r w:rsidR="003704AA">
        <w:tab/>
        <w:t>Huawei, HiSilicon</w:t>
      </w:r>
      <w:r w:rsidR="003704AA">
        <w:tab/>
        <w:t>CR</w:t>
      </w:r>
      <w:r w:rsidR="003704AA">
        <w:tab/>
        <w:t>Rel-15</w:t>
      </w:r>
      <w:r w:rsidR="003704AA">
        <w:tab/>
        <w:t>36.331</w:t>
      </w:r>
      <w:r w:rsidR="003704AA">
        <w:tab/>
        <w:t>15.5.1</w:t>
      </w:r>
      <w:r w:rsidR="003704AA">
        <w:tab/>
        <w:t>3976</w:t>
      </w:r>
      <w:r w:rsidR="003704AA">
        <w:tab/>
        <w:t>-</w:t>
      </w:r>
      <w:r w:rsidR="003704AA">
        <w:tab/>
        <w:t>F</w:t>
      </w:r>
      <w:r w:rsidR="003704AA">
        <w:tab/>
        <w:t>LTE_eMTC4-Core</w:t>
      </w:r>
    </w:p>
    <w:p w14:paraId="6807F831" w14:textId="09385594" w:rsidR="00793655" w:rsidRPr="00793655" w:rsidRDefault="00793655" w:rsidP="00793655">
      <w:pPr>
        <w:pStyle w:val="Agreement"/>
      </w:pPr>
      <w:r>
        <w:t>N</w:t>
      </w:r>
      <w:r>
        <w:rPr>
          <w:rFonts w:hint="eastAsia"/>
        </w:rPr>
        <w:t xml:space="preserve">ot </w:t>
      </w:r>
      <w:r>
        <w:t>pursued</w:t>
      </w:r>
    </w:p>
    <w:p w14:paraId="6B388859" w14:textId="388B7E8E" w:rsidR="003704AA" w:rsidRDefault="00677CCD" w:rsidP="003704AA">
      <w:pPr>
        <w:pStyle w:val="Doc-title"/>
      </w:pPr>
      <w:hyperlink r:id="rId33" w:tooltip="http://www.3gpp.org/ftp/tsg_ran/WG2_RL2/TSGR2_106DocsR2-1906150.zip" w:history="1">
        <w:r w:rsidR="003704AA" w:rsidRPr="00677CCD">
          <w:rPr>
            <w:rStyle w:val="Hyperlink"/>
          </w:rPr>
          <w:t>R2-1906150</w:t>
        </w:r>
      </w:hyperlink>
      <w:r w:rsidR="003704AA">
        <w:tab/>
        <w:t>Correction to TS 36.300 on WUS</w:t>
      </w:r>
      <w:r w:rsidR="003704AA">
        <w:tab/>
        <w:t>Huawei, HiSilicon</w:t>
      </w:r>
      <w:r w:rsidR="003704AA">
        <w:tab/>
        <w:t>CR</w:t>
      </w:r>
      <w:r w:rsidR="003704AA">
        <w:tab/>
        <w:t>Rel-15</w:t>
      </w:r>
      <w:r w:rsidR="003704AA">
        <w:tab/>
        <w:t>36.300</w:t>
      </w:r>
      <w:r w:rsidR="003704AA">
        <w:tab/>
        <w:t>15.5.0</w:t>
      </w:r>
      <w:r w:rsidR="003704AA">
        <w:tab/>
        <w:t>1232</w:t>
      </w:r>
      <w:r w:rsidR="003704AA">
        <w:tab/>
        <w:t>-</w:t>
      </w:r>
      <w:r w:rsidR="003704AA">
        <w:tab/>
        <w:t>F</w:t>
      </w:r>
      <w:r w:rsidR="003704AA">
        <w:tab/>
        <w:t>LTE_eMTC4-Core, NB_IOTenh2-Core</w:t>
      </w:r>
    </w:p>
    <w:p w14:paraId="790A8C8C" w14:textId="5373A306" w:rsidR="00793655" w:rsidRDefault="00793655" w:rsidP="00793655">
      <w:pPr>
        <w:pStyle w:val="Doc-text2"/>
        <w:numPr>
          <w:ilvl w:val="0"/>
          <w:numId w:val="16"/>
        </w:numPr>
      </w:pPr>
      <w:r>
        <w:t>Ericsson, LG, Nokia think the CR is not essential as it is captured in stage 3 and is clear.</w:t>
      </w:r>
    </w:p>
    <w:p w14:paraId="31E5E9BF" w14:textId="5B2976F6" w:rsidR="00793655" w:rsidRDefault="00793655" w:rsidP="00793655">
      <w:pPr>
        <w:pStyle w:val="Doc-text2"/>
        <w:numPr>
          <w:ilvl w:val="0"/>
          <w:numId w:val="16"/>
        </w:numPr>
      </w:pPr>
      <w:r>
        <w:t>Huawei think that however the stage 2 description is not correct, this isn’t a clarification.</w:t>
      </w:r>
      <w:r>
        <w:rPr>
          <w:rFonts w:hint="eastAsia"/>
        </w:rPr>
        <w:t xml:space="preserve"> ZTE supports the CR</w:t>
      </w:r>
    </w:p>
    <w:p w14:paraId="0E64FE12" w14:textId="15229DDC" w:rsidR="00793655" w:rsidRPr="00793655" w:rsidRDefault="00793655" w:rsidP="00793655">
      <w:pPr>
        <w:pStyle w:val="Agreement"/>
      </w:pPr>
      <w:r>
        <w:t>N</w:t>
      </w:r>
      <w:r>
        <w:rPr>
          <w:rFonts w:hint="eastAsia"/>
        </w:rPr>
        <w:t xml:space="preserve">ot </w:t>
      </w:r>
      <w:r>
        <w:t>agreed</w:t>
      </w:r>
    </w:p>
    <w:p w14:paraId="72D3B8FD" w14:textId="017971C7" w:rsidR="003704AA" w:rsidRDefault="00677CCD" w:rsidP="003704AA">
      <w:pPr>
        <w:pStyle w:val="Doc-title"/>
      </w:pPr>
      <w:hyperlink r:id="rId34" w:tooltip="http://www.3gpp.org/ftp/tsg_ran/WG2_RL2/TSGR2_106DocsR2-1906151.zip" w:history="1">
        <w:r w:rsidR="003704AA" w:rsidRPr="00677CCD">
          <w:rPr>
            <w:rStyle w:val="Hyperlink"/>
          </w:rPr>
          <w:t>R2-1906151</w:t>
        </w:r>
      </w:hyperlink>
      <w:r w:rsidR="003704AA">
        <w:tab/>
        <w:t>Correction to TS 36.304 on WUS</w:t>
      </w:r>
      <w:r w:rsidR="003704AA">
        <w:tab/>
        <w:t>Huawei, HiSilicon</w:t>
      </w:r>
      <w:r w:rsidR="003704AA">
        <w:tab/>
        <w:t>CR</w:t>
      </w:r>
      <w:r w:rsidR="003704AA">
        <w:tab/>
        <w:t>Rel-15</w:t>
      </w:r>
      <w:r w:rsidR="003704AA">
        <w:tab/>
        <w:t>36.304</w:t>
      </w:r>
      <w:r w:rsidR="003704AA">
        <w:tab/>
        <w:t>15.3.0</w:t>
      </w:r>
      <w:r w:rsidR="003704AA">
        <w:tab/>
        <w:t>0766</w:t>
      </w:r>
      <w:r w:rsidR="003704AA">
        <w:tab/>
        <w:t>-</w:t>
      </w:r>
      <w:r w:rsidR="003704AA">
        <w:tab/>
        <w:t>F</w:t>
      </w:r>
      <w:r w:rsidR="003704AA">
        <w:tab/>
        <w:t>LTE_eMTC4-Core, NB_IOTenh2-Core</w:t>
      </w:r>
    </w:p>
    <w:p w14:paraId="7DACF679" w14:textId="77777777" w:rsidR="00793655" w:rsidRDefault="00793655" w:rsidP="00793655">
      <w:pPr>
        <w:pStyle w:val="Doc-text2"/>
        <w:numPr>
          <w:ilvl w:val="0"/>
          <w:numId w:val="16"/>
        </w:numPr>
      </w:pPr>
      <w:r>
        <w:t xml:space="preserve">LG thinks it is clear in 36.331. Huawei thinks we should then align 36.304 because the terminology is different. </w:t>
      </w:r>
    </w:p>
    <w:p w14:paraId="4F290A29" w14:textId="0F1BCAC0" w:rsidR="00793655" w:rsidRDefault="00793655" w:rsidP="00793655">
      <w:pPr>
        <w:pStyle w:val="Doc-text2"/>
        <w:numPr>
          <w:ilvl w:val="0"/>
          <w:numId w:val="16"/>
        </w:numPr>
      </w:pPr>
      <w:r>
        <w:t>QC think in general the CR may not be necessary, but we could add a reference to 36.331 instead. LG, Ericsson</w:t>
      </w:r>
      <w:r w:rsidR="009B2FE8">
        <w:t>, Intel</w:t>
      </w:r>
      <w:r>
        <w:t xml:space="preserve"> agree</w:t>
      </w:r>
      <w:r w:rsidR="009B2FE8">
        <w:t xml:space="preserve"> it is clear in 36.331 and 36.300</w:t>
      </w:r>
      <w:r>
        <w:t>.</w:t>
      </w:r>
    </w:p>
    <w:p w14:paraId="0556744B" w14:textId="518E6BD5" w:rsidR="009B2FE8" w:rsidRDefault="009B2FE8" w:rsidP="00793655">
      <w:pPr>
        <w:pStyle w:val="Doc-text2"/>
        <w:numPr>
          <w:ilvl w:val="0"/>
          <w:numId w:val="16"/>
        </w:numPr>
      </w:pPr>
      <w:r>
        <w:t>Huawei think currently there is a reference to RAN1 spec but in RAN1 spec this terminology doesn’t exist.</w:t>
      </w:r>
    </w:p>
    <w:p w14:paraId="5FCBA783" w14:textId="611F9CBB" w:rsidR="009B2FE8" w:rsidRDefault="009B2FE8" w:rsidP="00793655">
      <w:pPr>
        <w:pStyle w:val="Doc-text2"/>
        <w:numPr>
          <w:ilvl w:val="0"/>
          <w:numId w:val="16"/>
        </w:numPr>
      </w:pPr>
      <w:r>
        <w:t xml:space="preserve">Nokia think the table is about what parameters to use for gap determination so we don’t really need a change here </w:t>
      </w:r>
    </w:p>
    <w:p w14:paraId="4B4CECA7" w14:textId="070328D8" w:rsidR="009B2FE8" w:rsidRPr="00793655" w:rsidRDefault="009B2FE8" w:rsidP="009B2FE8">
      <w:pPr>
        <w:pStyle w:val="Agreement"/>
      </w:pPr>
      <w:r>
        <w:t>N</w:t>
      </w:r>
      <w:r>
        <w:rPr>
          <w:rFonts w:hint="eastAsia"/>
        </w:rPr>
        <w:t xml:space="preserve">ot </w:t>
      </w:r>
      <w:r>
        <w:t>agreed</w:t>
      </w:r>
    </w:p>
    <w:p w14:paraId="3F6CA916" w14:textId="502CC109" w:rsidR="003704AA" w:rsidRDefault="00677CCD" w:rsidP="003704AA">
      <w:pPr>
        <w:pStyle w:val="Doc-title"/>
      </w:pPr>
      <w:hyperlink r:id="rId35" w:tooltip="http://www.3gpp.org/ftp/tsg_ran/WG2_RL2/TSGR2_106DocsR2-1907181.zip" w:history="1">
        <w:r w:rsidR="003704AA" w:rsidRPr="00677CCD">
          <w:rPr>
            <w:rStyle w:val="Hyperlink"/>
          </w:rPr>
          <w:t>R2-1907181</w:t>
        </w:r>
      </w:hyperlink>
      <w:r w:rsidR="003704AA">
        <w:tab/>
        <w:t>Correct reference for serving cell relaxsation with WUS</w:t>
      </w:r>
      <w:r w:rsidR="003704AA">
        <w:tab/>
        <w:t>Qualcomm Incorporated</w:t>
      </w:r>
      <w:r w:rsidR="003704AA">
        <w:tab/>
        <w:t>CR</w:t>
      </w:r>
      <w:r w:rsidR="003704AA">
        <w:tab/>
        <w:t>Rel-15</w:t>
      </w:r>
      <w:r w:rsidR="003704AA">
        <w:tab/>
        <w:t>36.331</w:t>
      </w:r>
      <w:r w:rsidR="003704AA">
        <w:tab/>
        <w:t>15.5.1</w:t>
      </w:r>
      <w:r w:rsidR="003704AA">
        <w:tab/>
        <w:t>4008</w:t>
      </w:r>
      <w:r w:rsidR="003704AA">
        <w:tab/>
        <w:t>-</w:t>
      </w:r>
      <w:r w:rsidR="003704AA">
        <w:tab/>
        <w:t>F</w:t>
      </w:r>
      <w:r w:rsidR="003704AA">
        <w:tab/>
        <w:t>NB_IOTenh2-Core</w:t>
      </w:r>
    </w:p>
    <w:p w14:paraId="3DB6549B" w14:textId="2236A03E" w:rsidR="004241E1" w:rsidRPr="004241E1" w:rsidRDefault="004241E1" w:rsidP="004241E1">
      <w:pPr>
        <w:pStyle w:val="Agreement"/>
      </w:pPr>
      <w:r>
        <w:t>C</w:t>
      </w:r>
      <w:r>
        <w:rPr>
          <w:rFonts w:hint="eastAsia"/>
        </w:rPr>
        <w:t xml:space="preserve">orrect </w:t>
      </w:r>
      <w:r>
        <w:t>cover sheet</w:t>
      </w:r>
    </w:p>
    <w:p w14:paraId="50267D86" w14:textId="42B410F5" w:rsidR="004241E1" w:rsidRDefault="004241E1" w:rsidP="004241E1">
      <w:pPr>
        <w:pStyle w:val="Agreement"/>
      </w:pPr>
      <w:r>
        <w:t xml:space="preserve">Revised in </w:t>
      </w:r>
      <w:hyperlink r:id="rId36" w:tooltip="http://www.3gpp.org/ftp/tsg_ran/WG2_RL2/TSGR2_106DocsR2-1908185.zip" w:history="1">
        <w:r w:rsidRPr="00677CCD">
          <w:rPr>
            <w:rStyle w:val="Hyperlink"/>
          </w:rPr>
          <w:t>R2-1908185</w:t>
        </w:r>
      </w:hyperlink>
      <w:r>
        <w:t xml:space="preserve"> </w:t>
      </w:r>
    </w:p>
    <w:p w14:paraId="7CF54BF6" w14:textId="7E0C8B2D" w:rsidR="00743434" w:rsidRDefault="00677CCD" w:rsidP="00F5403B">
      <w:pPr>
        <w:pStyle w:val="Doc-title"/>
      </w:pPr>
      <w:hyperlink r:id="rId37" w:tooltip="http://www.3gpp.org/ftp/tsg_ran/WG2_RL2/TSGR2_106DocsR2-1908185.zip" w:history="1">
        <w:r w:rsidR="00743434" w:rsidRPr="00677CCD">
          <w:rPr>
            <w:rStyle w:val="Hyperlink"/>
          </w:rPr>
          <w:t>R2-1908185</w:t>
        </w:r>
      </w:hyperlink>
      <w:r w:rsidR="00743434">
        <w:tab/>
        <w:t>Correct reference for serving cell relaxsation with WUS</w:t>
      </w:r>
      <w:r w:rsidR="00743434">
        <w:tab/>
        <w:t>Qualcomm Incorporated</w:t>
      </w:r>
      <w:r w:rsidR="00743434">
        <w:tab/>
        <w:t>CR</w:t>
      </w:r>
      <w:r w:rsidR="00743434">
        <w:tab/>
        <w:t>Rel-15</w:t>
      </w:r>
      <w:r w:rsidR="00743434">
        <w:tab/>
        <w:t>36.331</w:t>
      </w:r>
      <w:r w:rsidR="00743434">
        <w:tab/>
        <w:t>15.5.1</w:t>
      </w:r>
      <w:r w:rsidR="00743434">
        <w:tab/>
        <w:t>4008</w:t>
      </w:r>
      <w:r w:rsidR="00743434">
        <w:tab/>
        <w:t>1</w:t>
      </w:r>
      <w:r w:rsidR="00743434">
        <w:tab/>
        <w:t>F</w:t>
      </w:r>
      <w:r w:rsidR="00743434">
        <w:tab/>
        <w:t>NB_IOTenh2-Core</w:t>
      </w:r>
    </w:p>
    <w:p w14:paraId="4734BEB1" w14:textId="7FC57009" w:rsidR="004241E1" w:rsidRDefault="005D7C55" w:rsidP="005D7C55">
      <w:pPr>
        <w:pStyle w:val="Agreement"/>
      </w:pPr>
      <w:r>
        <w:t>agreed</w:t>
      </w:r>
    </w:p>
    <w:p w14:paraId="2EBEB8CE" w14:textId="77777777" w:rsidR="004241E1" w:rsidRPr="004241E1" w:rsidRDefault="004241E1" w:rsidP="004241E1">
      <w:pPr>
        <w:pStyle w:val="Doc-text2"/>
      </w:pPr>
    </w:p>
    <w:p w14:paraId="72501708" w14:textId="29EFC23C" w:rsidR="00B07892" w:rsidRDefault="00677CCD" w:rsidP="00B07892">
      <w:pPr>
        <w:pStyle w:val="Doc-title"/>
      </w:pPr>
      <w:hyperlink r:id="rId38" w:tooltip="http://www.3gpp.org/ftp/tsg_ran/WG2_RL2/TSGR2_106DocsR2-1906146.zip" w:history="1">
        <w:r w:rsidR="00B07892" w:rsidRPr="00677CCD">
          <w:rPr>
            <w:rStyle w:val="Hyperlink"/>
          </w:rPr>
          <w:t>R2-1906146</w:t>
        </w:r>
      </w:hyperlink>
      <w:r w:rsidR="00B07892">
        <w:tab/>
        <w:t>Correction to DELTA_PREAMBLE for NPRACH resource format 2</w:t>
      </w:r>
      <w:r w:rsidR="00B07892">
        <w:tab/>
        <w:t>Huawei, HiSilicon</w:t>
      </w:r>
      <w:r w:rsidR="00B07892">
        <w:tab/>
        <w:t>CR</w:t>
      </w:r>
      <w:r w:rsidR="00B07892">
        <w:tab/>
        <w:t>Rel-15</w:t>
      </w:r>
      <w:r w:rsidR="00B07892">
        <w:tab/>
        <w:t>36.321</w:t>
      </w:r>
      <w:r w:rsidR="00B07892">
        <w:tab/>
        <w:t>15.5.0</w:t>
      </w:r>
      <w:r w:rsidR="00B07892">
        <w:tab/>
        <w:t>1441</w:t>
      </w:r>
      <w:r w:rsidR="00B07892">
        <w:tab/>
        <w:t>-</w:t>
      </w:r>
      <w:r w:rsidR="00B07892">
        <w:tab/>
        <w:t>F</w:t>
      </w:r>
      <w:r w:rsidR="00B07892">
        <w:tab/>
        <w:t>NB_IOTenh2-Core</w:t>
      </w:r>
    </w:p>
    <w:p w14:paraId="0D5ECDF4" w14:textId="37D8C9D6" w:rsidR="004241E1" w:rsidRDefault="00C505C4" w:rsidP="00C505C4">
      <w:pPr>
        <w:pStyle w:val="Agreement"/>
      </w:pPr>
      <w:r>
        <w:t>C</w:t>
      </w:r>
      <w:r>
        <w:rPr>
          <w:rFonts w:hint="eastAsia"/>
        </w:rPr>
        <w:t xml:space="preserve">hange </w:t>
      </w:r>
      <w:r>
        <w:t xml:space="preserve">LS reference from </w:t>
      </w:r>
      <w:r w:rsidRPr="00C505C4">
        <w:t>LS (R1-1905580)</w:t>
      </w:r>
      <w:r>
        <w:t xml:space="preserve"> to </w:t>
      </w:r>
      <w:hyperlink r:id="rId39" w:tooltip="http://www.3gpp.org/ftp/tsg_ran/WG2_RL2/TSGR2_106DocsR2-1908073.zip" w:history="1">
        <w:r w:rsidRPr="00677CCD">
          <w:rPr>
            <w:rStyle w:val="Hyperlink"/>
          </w:rPr>
          <w:t>R2-1908073</w:t>
        </w:r>
      </w:hyperlink>
    </w:p>
    <w:p w14:paraId="5B44521B" w14:textId="087AFBEF" w:rsidR="00C505C4" w:rsidRPr="00C505C4" w:rsidRDefault="00C505C4" w:rsidP="00C505C4">
      <w:pPr>
        <w:pStyle w:val="Agreement"/>
      </w:pPr>
      <w:r>
        <w:t xml:space="preserve">With the above change the CR is agreed in </w:t>
      </w:r>
      <w:hyperlink r:id="rId40" w:tooltip="http://www.3gpp.org/ftp/tsg_ran/WG2_RL2/TSGR2_106DocsR2-1908186.zip" w:history="1">
        <w:r w:rsidRPr="00677CCD">
          <w:rPr>
            <w:rStyle w:val="Hyperlink"/>
          </w:rPr>
          <w:t>R2-1908186</w:t>
        </w:r>
      </w:hyperlink>
    </w:p>
    <w:p w14:paraId="05907456" w14:textId="311B47D8" w:rsidR="003704AA" w:rsidRDefault="00677CCD" w:rsidP="003704AA">
      <w:pPr>
        <w:pStyle w:val="Doc-title"/>
      </w:pPr>
      <w:hyperlink r:id="rId41" w:tooltip="http://www.3gpp.org/ftp/tsg_ran/WG2_RL2/TSGR2_106DocsR2-1906925.zip" w:history="1">
        <w:r w:rsidR="003704AA" w:rsidRPr="00677CCD">
          <w:rPr>
            <w:rStyle w:val="Hyperlink"/>
          </w:rPr>
          <w:t>R2-1906925</w:t>
        </w:r>
      </w:hyperlink>
      <w:r w:rsidR="003704AA">
        <w:tab/>
        <w:t>Addition of DELTA_PREAMBLE for NB-IoT in MAC</w:t>
      </w:r>
      <w:r w:rsidR="003704AA">
        <w:tab/>
        <w:t>Ericsson</w:t>
      </w:r>
      <w:r w:rsidR="003704AA">
        <w:tab/>
        <w:t>CR</w:t>
      </w:r>
      <w:r w:rsidR="003704AA">
        <w:tab/>
        <w:t>Rel-15</w:t>
      </w:r>
      <w:r w:rsidR="003704AA">
        <w:tab/>
        <w:t>36.321</w:t>
      </w:r>
      <w:r w:rsidR="003704AA">
        <w:tab/>
        <w:t>15.5.0</w:t>
      </w:r>
      <w:r w:rsidR="003704AA">
        <w:tab/>
        <w:t>1445</w:t>
      </w:r>
      <w:r w:rsidR="003704AA">
        <w:tab/>
        <w:t>-</w:t>
      </w:r>
      <w:r w:rsidR="003704AA">
        <w:tab/>
        <w:t>F</w:t>
      </w:r>
      <w:r w:rsidR="003704AA">
        <w:tab/>
        <w:t>NB_IOTenh2-Core</w:t>
      </w:r>
    </w:p>
    <w:p w14:paraId="11CBC669" w14:textId="77A1AC9A" w:rsidR="003704AA" w:rsidRDefault="00C505C4" w:rsidP="00C505C4">
      <w:pPr>
        <w:pStyle w:val="Agreement"/>
      </w:pPr>
      <w:r>
        <w:t>N</w:t>
      </w:r>
      <w:r>
        <w:rPr>
          <w:rFonts w:hint="eastAsia"/>
        </w:rPr>
        <w:t xml:space="preserve">ot </w:t>
      </w:r>
      <w:r>
        <w:t>pursued</w:t>
      </w:r>
    </w:p>
    <w:p w14:paraId="10678151" w14:textId="77777777" w:rsidR="00C505C4" w:rsidRPr="00C505C4" w:rsidRDefault="00C505C4" w:rsidP="00C505C4">
      <w:pPr>
        <w:pStyle w:val="Doc-text2"/>
      </w:pPr>
    </w:p>
    <w:p w14:paraId="51876257" w14:textId="1A5D6025" w:rsidR="00B07892" w:rsidRDefault="00677CCD" w:rsidP="00B07892">
      <w:pPr>
        <w:pStyle w:val="Doc-title"/>
      </w:pPr>
      <w:hyperlink r:id="rId42" w:tooltip="http://www.3gpp.org/ftp/tsg_ran/WG2_RL2/TSGR2_106DocsR2-1906503.zip" w:history="1">
        <w:r w:rsidR="00B07892" w:rsidRPr="00677CCD">
          <w:rPr>
            <w:rStyle w:val="Hyperlink"/>
          </w:rPr>
          <w:t>R2-1906503</w:t>
        </w:r>
      </w:hyperlink>
      <w:r w:rsidR="00B07892">
        <w:tab/>
        <w:t>Discussion on Time Alignment Timer in NB-IoT</w:t>
      </w:r>
      <w:r w:rsidR="00B07892">
        <w:tab/>
        <w:t>III</w:t>
      </w:r>
      <w:r w:rsidR="00B07892">
        <w:tab/>
        <w:t>discussion</w:t>
      </w:r>
      <w:r w:rsidR="00B07892">
        <w:tab/>
        <w:t>Rel-15</w:t>
      </w:r>
      <w:r w:rsidR="00B07892">
        <w:tab/>
        <w:t>NB_IOTenh2-Core</w:t>
      </w:r>
    </w:p>
    <w:p w14:paraId="4D472E3B" w14:textId="77777777" w:rsidR="00C505C4" w:rsidRDefault="00C505C4" w:rsidP="00C505C4">
      <w:pPr>
        <w:pStyle w:val="Comments"/>
        <w:rPr>
          <w:rStyle w:val="Hyperlink"/>
        </w:rPr>
      </w:pPr>
      <w:r>
        <w:rPr>
          <w:b/>
          <w:bCs/>
          <w:lang w:val="en-US"/>
        </w:rPr>
        <w:fldChar w:fldCharType="begin"/>
      </w:r>
      <w:r>
        <w:rPr>
          <w:bCs/>
          <w:lang w:val="en-US"/>
        </w:rPr>
        <w:instrText xml:space="preserve"> TOC \n \h \z \t "Proposal" \c </w:instrText>
      </w:r>
      <w:r>
        <w:rPr>
          <w:b/>
          <w:bCs/>
          <w:lang w:val="en-US"/>
        </w:rPr>
        <w:fldChar w:fldCharType="separate"/>
      </w:r>
      <w:hyperlink w:anchor="_Toc4712449" w:history="1">
        <w:r w:rsidRPr="005B1DC3">
          <w:rPr>
            <w:rStyle w:val="Hyperlink"/>
          </w:rPr>
          <w:t>Proposal 1</w:t>
        </w:r>
        <w:r>
          <w:rPr>
            <w:rFonts w:asciiTheme="minorHAnsi" w:hAnsiTheme="minorHAnsi" w:cstheme="minorBidi"/>
            <w:sz w:val="22"/>
            <w:szCs w:val="22"/>
            <w:lang w:val="en-CA" w:eastAsia="en-CA"/>
          </w:rPr>
          <w:tab/>
        </w:r>
        <w:r w:rsidRPr="00AB73F5">
          <w:rPr>
            <w:rStyle w:val="Hyperlink"/>
          </w:rPr>
          <w:t xml:space="preserve">RAN2 to confirm whether an expansion of </w:t>
        </w:r>
        <w:r>
          <w:rPr>
            <w:rStyle w:val="Hyperlink"/>
          </w:rPr>
          <w:t xml:space="preserve">the </w:t>
        </w:r>
        <w:r>
          <w:rPr>
            <w:rFonts w:eastAsia="Calibri" w:cs="Arial"/>
            <w:szCs w:val="22"/>
            <w:lang w:val="en-CA" w:eastAsia="en-US"/>
          </w:rPr>
          <w:t xml:space="preserve">uplink </w:t>
        </w:r>
        <w:r>
          <w:rPr>
            <w:rStyle w:val="Hyperlink"/>
          </w:rPr>
          <w:t>time alignment t</w:t>
        </w:r>
        <w:r w:rsidRPr="00AB73F5">
          <w:rPr>
            <w:rStyle w:val="Hyperlink"/>
          </w:rPr>
          <w:t>imer is required</w:t>
        </w:r>
        <w:r w:rsidRPr="005B1DC3">
          <w:rPr>
            <w:rStyle w:val="Hyperlink"/>
          </w:rPr>
          <w:t>.</w:t>
        </w:r>
      </w:hyperlink>
    </w:p>
    <w:p w14:paraId="3EC55990" w14:textId="77777777" w:rsidR="00C505C4" w:rsidRPr="00CE0424" w:rsidRDefault="009E5E7B" w:rsidP="00C505C4">
      <w:pPr>
        <w:pStyle w:val="Comments"/>
        <w:rPr>
          <w:b/>
          <w:bCs/>
        </w:rPr>
      </w:pPr>
      <w:hyperlink w:anchor="_Toc4712449" w:history="1">
        <w:r w:rsidR="00C505C4" w:rsidRPr="005B1DC3">
          <w:rPr>
            <w:rStyle w:val="Hyperlink"/>
          </w:rPr>
          <w:t xml:space="preserve">Proposal </w:t>
        </w:r>
        <w:r w:rsidR="00C505C4">
          <w:rPr>
            <w:rStyle w:val="Hyperlink"/>
            <w:rFonts w:hint="eastAsia"/>
            <w:lang w:eastAsia="zh-TW"/>
          </w:rPr>
          <w:t>2</w:t>
        </w:r>
        <w:r w:rsidR="00C505C4">
          <w:rPr>
            <w:rFonts w:asciiTheme="minorHAnsi" w:hAnsiTheme="minorHAnsi" w:cstheme="minorBidi"/>
            <w:sz w:val="22"/>
            <w:szCs w:val="22"/>
            <w:lang w:val="en-CA" w:eastAsia="en-CA"/>
          </w:rPr>
          <w:tab/>
        </w:r>
        <w:r w:rsidR="00C505C4" w:rsidRPr="00467FFB">
          <w:t xml:space="preserve">Create an </w:t>
        </w:r>
        <w:r w:rsidR="00C505C4">
          <w:rPr>
            <w:rStyle w:val="Hyperlink"/>
          </w:rPr>
          <w:t xml:space="preserve">IE for the </w:t>
        </w:r>
        <w:r w:rsidR="00C505C4">
          <w:t>extended</w:t>
        </w:r>
        <w:r w:rsidR="00C505C4" w:rsidRPr="00267C1A">
          <w:t xml:space="preserve"> </w:t>
        </w:r>
        <w:r w:rsidR="00C505C4">
          <w:t>u</w:t>
        </w:r>
        <w:r w:rsidR="00C505C4" w:rsidRPr="00267C1A">
          <w:t xml:space="preserve">plink </w:t>
        </w:r>
        <w:r w:rsidR="00C505C4">
          <w:rPr>
            <w:rStyle w:val="Hyperlink"/>
          </w:rPr>
          <w:t>time alignment t</w:t>
        </w:r>
        <w:r w:rsidR="00C505C4" w:rsidRPr="00E03BEA">
          <w:rPr>
            <w:rStyle w:val="Hyperlink"/>
          </w:rPr>
          <w:t>imer</w:t>
        </w:r>
      </w:hyperlink>
      <w:r w:rsidR="00C505C4">
        <w:rPr>
          <w:rStyle w:val="Hyperlink"/>
        </w:rPr>
        <w:t>.</w:t>
      </w:r>
      <w:r w:rsidR="00C505C4">
        <w:rPr>
          <w:b/>
          <w:bCs/>
          <w:lang w:val="en-US"/>
        </w:rPr>
        <w:fldChar w:fldCharType="end"/>
      </w:r>
    </w:p>
    <w:p w14:paraId="07340807" w14:textId="4D923894" w:rsidR="00C505C4" w:rsidRDefault="00C505C4" w:rsidP="00C505C4">
      <w:pPr>
        <w:pStyle w:val="Doc-title"/>
        <w:numPr>
          <w:ilvl w:val="0"/>
          <w:numId w:val="16"/>
        </w:numPr>
      </w:pPr>
      <w:r>
        <w:t xml:space="preserve">ZTE, LG are not clear there is a real problem because UE stays in RRC_Connected for a short time only. III thinks the 10.24s is too short for NB-IoT. </w:t>
      </w:r>
    </w:p>
    <w:p w14:paraId="7D915E54" w14:textId="7AC1AAA9" w:rsidR="00C505C4" w:rsidRDefault="00C505C4" w:rsidP="00C505C4">
      <w:pPr>
        <w:pStyle w:val="Doc-text2"/>
        <w:numPr>
          <w:ilvl w:val="0"/>
          <w:numId w:val="16"/>
        </w:numPr>
      </w:pPr>
      <w:r>
        <w:rPr>
          <w:rFonts w:hint="eastAsia"/>
        </w:rPr>
        <w:t>Asus</w:t>
      </w:r>
      <w:r>
        <w:t xml:space="preserve"> thinks the timer may not be an issue for connected mode but could be for </w:t>
      </w:r>
      <w:r w:rsidR="00D017AB">
        <w:t>PUR</w:t>
      </w:r>
      <w:r>
        <w:t xml:space="preserve"> from idle mode and that can be separately discussed</w:t>
      </w:r>
      <w:r w:rsidR="00D017AB">
        <w:t xml:space="preserve"> in Rel-16</w:t>
      </w:r>
      <w:r>
        <w:t>.</w:t>
      </w:r>
    </w:p>
    <w:p w14:paraId="7E779E63" w14:textId="26A87EEB" w:rsidR="00C505C4" w:rsidRDefault="00C505C4" w:rsidP="00C505C4">
      <w:pPr>
        <w:pStyle w:val="Doc-text2"/>
        <w:numPr>
          <w:ilvl w:val="0"/>
          <w:numId w:val="16"/>
        </w:numPr>
      </w:pPr>
      <w:r>
        <w:t>QC thinks this seems like a corner case.</w:t>
      </w:r>
      <w:r w:rsidR="00D017AB">
        <w:t xml:space="preserve"> NW could for example have more carriers to support more UEs if there is a resource shortage, and the timer wouldn’t help with this issue anyway.</w:t>
      </w:r>
    </w:p>
    <w:p w14:paraId="2919B8DE" w14:textId="33ABECFB" w:rsidR="00D017AB" w:rsidRDefault="00D017AB" w:rsidP="00C505C4">
      <w:pPr>
        <w:pStyle w:val="Doc-text2"/>
        <w:numPr>
          <w:ilvl w:val="0"/>
          <w:numId w:val="16"/>
        </w:numPr>
      </w:pPr>
      <w:r>
        <w:lastRenderedPageBreak/>
        <w:t>Ericsson, Nokia don’t see the need to extend this timer.</w:t>
      </w:r>
    </w:p>
    <w:p w14:paraId="72BCFE24" w14:textId="123B3769" w:rsidR="00D017AB" w:rsidRPr="00C505C4" w:rsidRDefault="00D017AB" w:rsidP="00D017AB">
      <w:pPr>
        <w:pStyle w:val="Agreement"/>
      </w:pPr>
      <w:r>
        <w:t>Not pursued</w:t>
      </w:r>
    </w:p>
    <w:p w14:paraId="287104CE" w14:textId="77777777" w:rsidR="00C505C4" w:rsidRPr="00C505C4" w:rsidRDefault="00C505C4" w:rsidP="00C505C4">
      <w:pPr>
        <w:pStyle w:val="Doc-text2"/>
      </w:pPr>
    </w:p>
    <w:p w14:paraId="51D48649" w14:textId="6DA3D215" w:rsidR="00B07892" w:rsidRDefault="00677CCD" w:rsidP="00B07892">
      <w:pPr>
        <w:pStyle w:val="Doc-title"/>
      </w:pPr>
      <w:hyperlink r:id="rId43" w:tooltip="http://www.3gpp.org/ftp/tsg_ran/WG2_RL2/TSGR2_106DocsR2-1906516.zip" w:history="1">
        <w:r w:rsidR="00B07892" w:rsidRPr="00677CCD">
          <w:rPr>
            <w:rStyle w:val="Hyperlink"/>
          </w:rPr>
          <w:t>R2-1906516</w:t>
        </w:r>
      </w:hyperlink>
      <w:r w:rsidR="00B07892">
        <w:tab/>
        <w:t>Introduction of the extended Time Alignment Timer</w:t>
      </w:r>
      <w:r w:rsidR="00B07892">
        <w:tab/>
        <w:t>III</w:t>
      </w:r>
      <w:r w:rsidR="00B07892">
        <w:tab/>
        <w:t>CR</w:t>
      </w:r>
      <w:r w:rsidR="00B07892">
        <w:tab/>
        <w:t>Rel-15</w:t>
      </w:r>
      <w:r w:rsidR="00B07892">
        <w:tab/>
        <w:t>36.331</w:t>
      </w:r>
      <w:r w:rsidR="00B07892">
        <w:tab/>
        <w:t>15.5.1</w:t>
      </w:r>
      <w:r w:rsidR="00B07892">
        <w:tab/>
        <w:t>3987</w:t>
      </w:r>
      <w:r w:rsidR="00B07892">
        <w:tab/>
        <w:t>-</w:t>
      </w:r>
      <w:r w:rsidR="00B07892">
        <w:tab/>
        <w:t>F</w:t>
      </w:r>
      <w:r w:rsidR="00B07892">
        <w:tab/>
        <w:t>NB_IOTenh2-Core</w:t>
      </w:r>
    </w:p>
    <w:p w14:paraId="2D26A048" w14:textId="218658E6" w:rsidR="00C505C4" w:rsidRPr="00C505C4" w:rsidRDefault="00C505C4" w:rsidP="00C505C4">
      <w:pPr>
        <w:pStyle w:val="Agreement"/>
      </w:pPr>
      <w:r>
        <w:t>R</w:t>
      </w:r>
      <w:r>
        <w:rPr>
          <w:rFonts w:hint="eastAsia"/>
        </w:rPr>
        <w:t xml:space="preserve">evised </w:t>
      </w:r>
      <w:r>
        <w:t xml:space="preserve">to </w:t>
      </w:r>
      <w:hyperlink r:id="rId44" w:tooltip="http://www.3gpp.org/ftp/tsg_ran/WG2_RL2/TSGR2_106DocsR2-1908272.zip" w:history="1">
        <w:r w:rsidRPr="00677CCD">
          <w:rPr>
            <w:rStyle w:val="Hyperlink"/>
          </w:rPr>
          <w:t>R2-1908272</w:t>
        </w:r>
      </w:hyperlink>
    </w:p>
    <w:p w14:paraId="0B9A71AC" w14:textId="0FDC1FEA" w:rsidR="00C505C4" w:rsidRDefault="00677CCD" w:rsidP="00C505C4">
      <w:pPr>
        <w:pStyle w:val="Doc-title"/>
      </w:pPr>
      <w:hyperlink r:id="rId45" w:tooltip="http://www.3gpp.org/ftp/tsg_ran/WG2_RL2/TSGR2_106DocsR2-1908272.zip" w:history="1">
        <w:r w:rsidR="00C505C4" w:rsidRPr="00677CCD">
          <w:rPr>
            <w:rStyle w:val="Hyperlink"/>
          </w:rPr>
          <w:t>R2-1908272</w:t>
        </w:r>
      </w:hyperlink>
      <w:r w:rsidR="00C505C4">
        <w:tab/>
        <w:t>Introduction of the extended Time Alignment Timer</w:t>
      </w:r>
      <w:r w:rsidR="00C505C4">
        <w:tab/>
        <w:t>III</w:t>
      </w:r>
      <w:r w:rsidR="00C505C4">
        <w:tab/>
        <w:t>CR</w:t>
      </w:r>
      <w:r w:rsidR="00C505C4">
        <w:tab/>
        <w:t>Rel-15</w:t>
      </w:r>
      <w:r w:rsidR="00C505C4">
        <w:tab/>
        <w:t>36.331</w:t>
      </w:r>
      <w:r w:rsidR="00C505C4">
        <w:tab/>
        <w:t>15.5.1</w:t>
      </w:r>
      <w:r w:rsidR="00C505C4">
        <w:tab/>
        <w:t>3987</w:t>
      </w:r>
      <w:r w:rsidR="00C505C4">
        <w:tab/>
        <w:t>1</w:t>
      </w:r>
      <w:r w:rsidR="00C505C4">
        <w:tab/>
        <w:t>F</w:t>
      </w:r>
      <w:r w:rsidR="00C505C4">
        <w:tab/>
        <w:t>NB_IOTenh2-Core</w:t>
      </w:r>
    </w:p>
    <w:p w14:paraId="78BA945F" w14:textId="77777777" w:rsidR="00D017AB" w:rsidRPr="00C505C4" w:rsidRDefault="00D017AB" w:rsidP="00D017AB">
      <w:pPr>
        <w:pStyle w:val="Agreement"/>
      </w:pPr>
      <w:r>
        <w:t>Not pursued</w:t>
      </w:r>
    </w:p>
    <w:p w14:paraId="613080D3" w14:textId="7CAE6DC7" w:rsidR="00B07892" w:rsidRDefault="00677CCD" w:rsidP="00B07892">
      <w:pPr>
        <w:pStyle w:val="Doc-title"/>
      </w:pPr>
      <w:hyperlink r:id="rId46" w:tooltip="http://www.3gpp.org/ftp/tsg_ran/WG2_RL2/TSGR2_106DocsR2-1906517.zip" w:history="1">
        <w:r w:rsidR="00B07892" w:rsidRPr="00677CCD">
          <w:rPr>
            <w:rStyle w:val="Hyperlink"/>
          </w:rPr>
          <w:t>R2-1906517</w:t>
        </w:r>
      </w:hyperlink>
      <w:r w:rsidR="00B07892">
        <w:tab/>
        <w:t>Introduction of the extended Time Alignment Timer</w:t>
      </w:r>
      <w:r w:rsidR="00B07892">
        <w:tab/>
        <w:t>III</w:t>
      </w:r>
      <w:r w:rsidR="00B07892">
        <w:tab/>
        <w:t>CR</w:t>
      </w:r>
      <w:r w:rsidR="00B07892">
        <w:tab/>
        <w:t>Rel-15</w:t>
      </w:r>
      <w:r w:rsidR="00B07892">
        <w:tab/>
        <w:t>36.321</w:t>
      </w:r>
      <w:r w:rsidR="00B07892">
        <w:tab/>
        <w:t>15.5.0</w:t>
      </w:r>
      <w:r w:rsidR="00B07892">
        <w:tab/>
        <w:t>1444</w:t>
      </w:r>
      <w:r w:rsidR="00B07892">
        <w:tab/>
        <w:t>-</w:t>
      </w:r>
      <w:r w:rsidR="00B07892">
        <w:tab/>
        <w:t>F</w:t>
      </w:r>
      <w:r w:rsidR="00B07892">
        <w:tab/>
        <w:t>NB_IOTenh2-Core</w:t>
      </w:r>
    </w:p>
    <w:p w14:paraId="1CCB047B" w14:textId="5DBE3D5F" w:rsidR="003704AA" w:rsidRPr="003704AA" w:rsidRDefault="00C505C4" w:rsidP="00C505C4">
      <w:pPr>
        <w:pStyle w:val="Agreement"/>
      </w:pPr>
      <w:r>
        <w:rPr>
          <w:rFonts w:hint="eastAsia"/>
        </w:rPr>
        <w:t xml:space="preserve">Revised to </w:t>
      </w:r>
      <w:hyperlink r:id="rId47" w:tooltip="http://www.3gpp.org/ftp/tsg_ran/WG2_RL2/TSGR2_106DocsR2-1908273.zip" w:history="1">
        <w:r w:rsidRPr="00677CCD">
          <w:rPr>
            <w:rStyle w:val="Hyperlink"/>
            <w:rFonts w:hint="eastAsia"/>
          </w:rPr>
          <w:t>R2-1908273</w:t>
        </w:r>
      </w:hyperlink>
    </w:p>
    <w:p w14:paraId="31CC922F" w14:textId="298ACE18" w:rsidR="00C505C4" w:rsidRDefault="00677CCD" w:rsidP="00C505C4">
      <w:pPr>
        <w:pStyle w:val="Doc-title"/>
      </w:pPr>
      <w:hyperlink r:id="rId48" w:tooltip="http://www.3gpp.org/ftp/tsg_ran/WG2_RL2/TSGR2_106DocsR2-1908273.zip" w:history="1">
        <w:r w:rsidR="00C505C4" w:rsidRPr="00677CCD">
          <w:rPr>
            <w:rStyle w:val="Hyperlink"/>
            <w:rFonts w:hint="eastAsia"/>
          </w:rPr>
          <w:t>R2-1908273</w:t>
        </w:r>
      </w:hyperlink>
      <w:r w:rsidR="00C505C4">
        <w:tab/>
        <w:t>Introduction of the extended Time Alignment Timer</w:t>
      </w:r>
      <w:r w:rsidR="00C505C4">
        <w:tab/>
        <w:t>III</w:t>
      </w:r>
      <w:r w:rsidR="00C505C4">
        <w:tab/>
        <w:t>CR</w:t>
      </w:r>
      <w:r w:rsidR="00C505C4">
        <w:tab/>
        <w:t>Rel-15</w:t>
      </w:r>
      <w:r w:rsidR="00C505C4">
        <w:tab/>
        <w:t>36.321</w:t>
      </w:r>
      <w:r w:rsidR="00C505C4">
        <w:tab/>
        <w:t>15.5.0</w:t>
      </w:r>
      <w:r w:rsidR="00C505C4">
        <w:tab/>
        <w:t>1444</w:t>
      </w:r>
      <w:r w:rsidR="00C505C4">
        <w:tab/>
        <w:t>1</w:t>
      </w:r>
      <w:r w:rsidR="00C505C4">
        <w:tab/>
        <w:t>F</w:t>
      </w:r>
      <w:r w:rsidR="00C505C4">
        <w:tab/>
        <w:t>NB_IOTenh2-Core</w:t>
      </w:r>
    </w:p>
    <w:p w14:paraId="28DB0583" w14:textId="77777777" w:rsidR="00D017AB" w:rsidRDefault="00D017AB" w:rsidP="00D017AB">
      <w:pPr>
        <w:pStyle w:val="Agreement"/>
      </w:pPr>
      <w:r>
        <w:t>Not pursued</w:t>
      </w:r>
    </w:p>
    <w:p w14:paraId="756F35F3" w14:textId="77777777" w:rsidR="00D017AB" w:rsidRPr="00D017AB" w:rsidRDefault="00D017AB" w:rsidP="00D017AB">
      <w:pPr>
        <w:pStyle w:val="Doc-text2"/>
      </w:pPr>
    </w:p>
    <w:p w14:paraId="4675906E" w14:textId="28F029FE" w:rsidR="00D017AB" w:rsidRPr="00D017AB" w:rsidRDefault="00677CCD" w:rsidP="00D017AB">
      <w:pPr>
        <w:pStyle w:val="Doc-title"/>
      </w:pPr>
      <w:hyperlink r:id="rId49" w:tooltip="http://www.3gpp.org/ftp/tsg_ran/WG2_RL2/TSGR2_106DocsR2-1906462.zip" w:history="1">
        <w:r w:rsidR="00B07892" w:rsidRPr="00677CCD">
          <w:rPr>
            <w:rStyle w:val="Hyperlink"/>
          </w:rPr>
          <w:t>R2-1906462</w:t>
        </w:r>
      </w:hyperlink>
      <w:r w:rsidR="00B07892">
        <w:tab/>
        <w:t>Clarification to Minimum Length of DL and UL HARQ RTT Timer</w:t>
      </w:r>
      <w:r w:rsidR="00B07892">
        <w:tab/>
        <w:t>NTT DOCOMO INC.</w:t>
      </w:r>
      <w:r w:rsidR="00B07892">
        <w:tab/>
        <w:t>CR</w:t>
      </w:r>
      <w:r w:rsidR="00B07892">
        <w:tab/>
        <w:t>Rel-15</w:t>
      </w:r>
      <w:r w:rsidR="00B07892">
        <w:tab/>
        <w:t>36.321</w:t>
      </w:r>
      <w:r w:rsidR="00B07892">
        <w:tab/>
        <w:t>15.5.0</w:t>
      </w:r>
      <w:r w:rsidR="00B07892">
        <w:tab/>
        <w:t>1443</w:t>
      </w:r>
      <w:r w:rsidR="00B07892">
        <w:tab/>
        <w:t>-</w:t>
      </w:r>
      <w:r w:rsidR="00B07892">
        <w:tab/>
        <w:t>F</w:t>
      </w:r>
      <w:r w:rsidR="00B07892">
        <w:tab/>
        <w:t>NB_IOT-Core</w:t>
      </w:r>
      <w:r w:rsidR="00B07892">
        <w:tab/>
        <w:t>Revised</w:t>
      </w:r>
    </w:p>
    <w:p w14:paraId="12AADC50" w14:textId="2940A8F1" w:rsidR="00B07892" w:rsidRDefault="00677CCD" w:rsidP="00B07892">
      <w:pPr>
        <w:pStyle w:val="Doc-title"/>
      </w:pPr>
      <w:hyperlink r:id="rId50" w:tooltip="http://www.3gpp.org/ftp/tsg_ran/WG2_RL2/TSGR2_106DocsR2-1908066.zip" w:history="1">
        <w:r w:rsidR="00B07892" w:rsidRPr="00677CCD">
          <w:rPr>
            <w:rStyle w:val="Hyperlink"/>
          </w:rPr>
          <w:t>R2-1908066</w:t>
        </w:r>
      </w:hyperlink>
      <w:r w:rsidR="00B07892">
        <w:tab/>
        <w:t>Clarification to Minimum Length of DL and UL HARQ RTT Timer</w:t>
      </w:r>
      <w:r w:rsidR="00B07892">
        <w:tab/>
        <w:t>NTT DOCOMO INC.</w:t>
      </w:r>
      <w:r w:rsidR="00B07892">
        <w:tab/>
        <w:t>CR</w:t>
      </w:r>
      <w:r w:rsidR="00B07892">
        <w:tab/>
        <w:t>Rel-15</w:t>
      </w:r>
      <w:r w:rsidR="00B07892">
        <w:tab/>
        <w:t>36.321</w:t>
      </w:r>
      <w:r w:rsidR="00B07892">
        <w:tab/>
        <w:t>15.5.0</w:t>
      </w:r>
      <w:r w:rsidR="00B07892">
        <w:tab/>
        <w:t>1443</w:t>
      </w:r>
      <w:r w:rsidR="00B07892">
        <w:tab/>
        <w:t>1</w:t>
      </w:r>
      <w:r w:rsidR="00B07892">
        <w:tab/>
        <w:t>F</w:t>
      </w:r>
      <w:r w:rsidR="00B07892">
        <w:tab/>
        <w:t>NB_IOT-Core</w:t>
      </w:r>
      <w:r w:rsidR="00B07892">
        <w:tab/>
      </w:r>
      <w:hyperlink r:id="rId51" w:tooltip="http://www.3gpp.org/ftp/tsg_ran/WG2_RL2/TSGR2_106DocsR2-1906462.zip" w:history="1">
        <w:r w:rsidR="00B07892" w:rsidRPr="00677CCD">
          <w:rPr>
            <w:rStyle w:val="Hyperlink"/>
          </w:rPr>
          <w:t>R2-1906462</w:t>
        </w:r>
      </w:hyperlink>
      <w:r w:rsidR="00B07892">
        <w:tab/>
        <w:t>Late</w:t>
      </w:r>
    </w:p>
    <w:p w14:paraId="2596A38A" w14:textId="6844F90E" w:rsidR="00D017AB" w:rsidRDefault="00D017AB" w:rsidP="00D017AB">
      <w:pPr>
        <w:pStyle w:val="Doc-text2"/>
      </w:pPr>
      <w:r>
        <w:rPr>
          <w:rFonts w:hint="eastAsia"/>
        </w:rPr>
        <w:t>-</w:t>
      </w:r>
      <w:r>
        <w:t xml:space="preserve"> Ericsson think that if we change 4-&gt;3 we end up with the same discussion about the minimum.</w:t>
      </w:r>
    </w:p>
    <w:p w14:paraId="2A0D4CEF" w14:textId="3A91E7FD" w:rsidR="00DD7CB3" w:rsidRDefault="00DD7CB3" w:rsidP="00D017AB">
      <w:pPr>
        <w:pStyle w:val="Doc-text2"/>
      </w:pPr>
      <w:r>
        <w:t>- Huawei think this table is not applicable to NB-</w:t>
      </w:r>
      <w:proofErr w:type="spellStart"/>
      <w:r>
        <w:t>IoT</w:t>
      </w:r>
      <w:proofErr w:type="spellEnd"/>
      <w:r>
        <w:t xml:space="preserve"> so the note should not go there.</w:t>
      </w:r>
    </w:p>
    <w:p w14:paraId="4CDA0A02" w14:textId="3F86F1FB" w:rsidR="00FB164E" w:rsidRDefault="00FB164E" w:rsidP="00FB164E">
      <w:pPr>
        <w:pStyle w:val="Agreement"/>
      </w:pPr>
      <w:r>
        <w:t>R</w:t>
      </w:r>
      <w:r>
        <w:rPr>
          <w:rFonts w:hint="eastAsia"/>
        </w:rPr>
        <w:t xml:space="preserve">evised </w:t>
      </w:r>
      <w:r>
        <w:t xml:space="preserve">in </w:t>
      </w:r>
      <w:hyperlink r:id="rId52" w:tooltip="http://www.3gpp.org/ftp/tsg_ran/WG2_RL2/TSGR2_106DocsR2-1908187.zip" w:history="1">
        <w:r w:rsidRPr="00677CCD">
          <w:rPr>
            <w:rStyle w:val="Hyperlink"/>
          </w:rPr>
          <w:t>R2-1908187</w:t>
        </w:r>
      </w:hyperlink>
    </w:p>
    <w:p w14:paraId="5E9C3079" w14:textId="26AA21C8" w:rsidR="00743434" w:rsidRDefault="00677CCD" w:rsidP="00F5403B">
      <w:pPr>
        <w:pStyle w:val="Doc-title"/>
      </w:pPr>
      <w:hyperlink r:id="rId53" w:tooltip="http://www.3gpp.org/ftp/tsg_ran/WG2_RL2/TSGR2_106DocsR2-1908187.zip" w:history="1">
        <w:r w:rsidR="001B3879" w:rsidRPr="00677CCD">
          <w:rPr>
            <w:rStyle w:val="Hyperlink"/>
          </w:rPr>
          <w:t>R2-1908187</w:t>
        </w:r>
      </w:hyperlink>
      <w:r w:rsidR="00743434">
        <w:tab/>
        <w:t>Clarification to Minimum Length of DL and UL HARQ RTT Timer</w:t>
      </w:r>
      <w:r w:rsidR="00743434">
        <w:tab/>
        <w:t>NTT DOCOMO INC.</w:t>
      </w:r>
      <w:r w:rsidR="00743434">
        <w:tab/>
        <w:t>CR</w:t>
      </w:r>
      <w:r w:rsidR="00743434">
        <w:tab/>
        <w:t>Rel-15</w:t>
      </w:r>
      <w:r w:rsidR="00743434">
        <w:tab/>
        <w:t>36.321</w:t>
      </w:r>
      <w:r w:rsidR="00743434">
        <w:tab/>
        <w:t>15.5.0</w:t>
      </w:r>
      <w:r w:rsidR="00743434">
        <w:tab/>
        <w:t>1443</w:t>
      </w:r>
      <w:r w:rsidR="00743434">
        <w:tab/>
        <w:t>2</w:t>
      </w:r>
      <w:r w:rsidR="00743434">
        <w:tab/>
        <w:t>F</w:t>
      </w:r>
      <w:r w:rsidR="00743434">
        <w:tab/>
        <w:t>NB_IOT-Core</w:t>
      </w:r>
      <w:r w:rsidR="00743434">
        <w:tab/>
      </w:r>
      <w:hyperlink r:id="rId54" w:tooltip="http://www.3gpp.org/ftp/tsg_ran/WG2_RL2/TSGR2_106DocsR2-1908066.zip" w:history="1">
        <w:r w:rsidR="001B3879" w:rsidRPr="00677CCD">
          <w:rPr>
            <w:rStyle w:val="Hyperlink"/>
          </w:rPr>
          <w:t>R2-1908066</w:t>
        </w:r>
      </w:hyperlink>
      <w:r w:rsidR="00743434">
        <w:tab/>
        <w:t>Late</w:t>
      </w:r>
    </w:p>
    <w:p w14:paraId="631578AF" w14:textId="6F6BC089" w:rsidR="001B3879" w:rsidRDefault="001B3879" w:rsidP="00D017AB">
      <w:pPr>
        <w:pStyle w:val="Doc-text2"/>
      </w:pPr>
      <w:r>
        <w:t>- Huawei don’t think we should write “intended UE behaviour” in the annex. QC agree.</w:t>
      </w:r>
    </w:p>
    <w:p w14:paraId="22D14697" w14:textId="77777777" w:rsidR="001B3879" w:rsidRDefault="001B3879" w:rsidP="00D017AB">
      <w:pPr>
        <w:pStyle w:val="Doc-text2"/>
      </w:pPr>
    </w:p>
    <w:p w14:paraId="491CA941" w14:textId="6B95FC26" w:rsidR="001B3879" w:rsidRDefault="001B3879" w:rsidP="001B3879">
      <w:pPr>
        <w:pStyle w:val="Doc-text2"/>
      </w:pPr>
      <w:r>
        <w:t>Offline discussion #304 v2 (DoCoMo) – update the CR</w:t>
      </w:r>
    </w:p>
    <w:p w14:paraId="518DD477" w14:textId="7CF4BED7" w:rsidR="001B3879" w:rsidRDefault="001B3879" w:rsidP="001B3879">
      <w:pPr>
        <w:pStyle w:val="Agreement"/>
      </w:pPr>
      <w:r>
        <w:t>R</w:t>
      </w:r>
      <w:r>
        <w:rPr>
          <w:rFonts w:hint="eastAsia"/>
        </w:rPr>
        <w:t xml:space="preserve">evised </w:t>
      </w:r>
      <w:r>
        <w:t xml:space="preserve">in </w:t>
      </w:r>
      <w:hyperlink r:id="rId55" w:tooltip="http://www.3gpp.org/ftp/tsg_ran/WG2_RL2/TSGR2_106DocsR2-1908197.zip" w:history="1">
        <w:r w:rsidRPr="00677CCD">
          <w:rPr>
            <w:rStyle w:val="Hyperlink"/>
          </w:rPr>
          <w:t>R2-1908197</w:t>
        </w:r>
      </w:hyperlink>
    </w:p>
    <w:p w14:paraId="32B8B4A9" w14:textId="709F01DE" w:rsidR="006E5D98" w:rsidRDefault="00677CCD" w:rsidP="006E5D98">
      <w:pPr>
        <w:pStyle w:val="Doc-title"/>
      </w:pPr>
      <w:hyperlink r:id="rId56" w:tooltip="http://www.3gpp.org/ftp/tsg_ran/WG2_RL2/TSGR2_106DocsR2-1908197.zip" w:history="1">
        <w:r w:rsidR="006E5D98" w:rsidRPr="00677CCD">
          <w:rPr>
            <w:rStyle w:val="Hyperlink"/>
          </w:rPr>
          <w:t>R2-1908197</w:t>
        </w:r>
      </w:hyperlink>
      <w:r w:rsidR="006E5D98">
        <w:tab/>
        <w:t>Correction to Minimum Length of DL and UL HARQ RTT Timer</w:t>
      </w:r>
      <w:r w:rsidR="006E5D98">
        <w:tab/>
        <w:t>NTT DOCOMO INC.</w:t>
      </w:r>
      <w:r w:rsidR="006E5D98">
        <w:tab/>
        <w:t>CR</w:t>
      </w:r>
      <w:r w:rsidR="006E5D98">
        <w:tab/>
        <w:t>Rel-15</w:t>
      </w:r>
      <w:r w:rsidR="006E5D98">
        <w:tab/>
        <w:t>36.321</w:t>
      </w:r>
      <w:r w:rsidR="006E5D98">
        <w:tab/>
        <w:t>15.5.0</w:t>
      </w:r>
      <w:r w:rsidR="006E5D98">
        <w:tab/>
        <w:t>1443</w:t>
      </w:r>
      <w:r w:rsidR="006E5D98">
        <w:tab/>
        <w:t>3</w:t>
      </w:r>
      <w:r w:rsidR="006E5D98">
        <w:tab/>
        <w:t>F</w:t>
      </w:r>
      <w:r w:rsidR="006E5D98">
        <w:tab/>
        <w:t>NB_IOT-Core</w:t>
      </w:r>
      <w:r w:rsidR="006E5D98">
        <w:tab/>
      </w:r>
      <w:hyperlink r:id="rId57" w:tooltip="http://www.3gpp.org/ftp/tsg_ran/WG2_RL2/TSGR2_106DocsR2-1908066.zip" w:history="1">
        <w:r w:rsidR="006E5D98" w:rsidRPr="00677CCD">
          <w:rPr>
            <w:rStyle w:val="Hyperlink"/>
          </w:rPr>
          <w:t>R2-1908066</w:t>
        </w:r>
      </w:hyperlink>
      <w:r w:rsidR="006E5D98">
        <w:tab/>
        <w:t>Late</w:t>
      </w:r>
    </w:p>
    <w:p w14:paraId="14B65A73" w14:textId="39785909" w:rsidR="006E5D98" w:rsidRDefault="001331D6" w:rsidP="001331D6">
      <w:pPr>
        <w:pStyle w:val="Agreement"/>
      </w:pPr>
      <w:r>
        <w:t>Re-add the c</w:t>
      </w:r>
      <w:r>
        <w:rPr>
          <w:rFonts w:hint="eastAsia"/>
        </w:rPr>
        <w:t xml:space="preserve">hange </w:t>
      </w:r>
      <w:r>
        <w:t>marks to UL related figure which were accidentally removed</w:t>
      </w:r>
    </w:p>
    <w:p w14:paraId="6B4C0859" w14:textId="3F3C3A93" w:rsidR="001331D6" w:rsidRDefault="001331D6" w:rsidP="001331D6">
      <w:pPr>
        <w:pStyle w:val="Agreement"/>
      </w:pPr>
      <w:r>
        <w:t>Update to use</w:t>
      </w:r>
      <w:r>
        <w:rPr>
          <w:rFonts w:hint="eastAsia"/>
        </w:rPr>
        <w:t xml:space="preserve"> original text from specification (</w:t>
      </w:r>
      <w:r>
        <w:t xml:space="preserve">to remove </w:t>
      </w:r>
      <w:r>
        <w:rPr>
          <w:rFonts w:hint="eastAsia"/>
        </w:rPr>
        <w:t>unusual font for the 4)</w:t>
      </w:r>
    </w:p>
    <w:p w14:paraId="592A4AFB" w14:textId="454444E7" w:rsidR="001331D6" w:rsidRPr="001331D6" w:rsidRDefault="001331D6" w:rsidP="001331D6">
      <w:pPr>
        <w:pStyle w:val="Agreement"/>
      </w:pPr>
      <w:r>
        <w:t>R</w:t>
      </w:r>
      <w:r>
        <w:rPr>
          <w:rFonts w:hint="eastAsia"/>
        </w:rPr>
        <w:t xml:space="preserve">evised </w:t>
      </w:r>
      <w:r>
        <w:t xml:space="preserve">in </w:t>
      </w:r>
      <w:r w:rsidRPr="00677CCD">
        <w:t>R2-1908265</w:t>
      </w:r>
    </w:p>
    <w:p w14:paraId="58FC8A21" w14:textId="77777777" w:rsidR="001331D6" w:rsidRDefault="001331D6" w:rsidP="001331D6">
      <w:pPr>
        <w:pStyle w:val="Doc-text2"/>
      </w:pPr>
    </w:p>
    <w:p w14:paraId="468B63BD" w14:textId="6C7E1A5B" w:rsidR="001331D6" w:rsidRDefault="001331D6" w:rsidP="001331D6">
      <w:pPr>
        <w:pStyle w:val="Doc-text2"/>
      </w:pPr>
    </w:p>
    <w:p w14:paraId="3CC606F3" w14:textId="331741DE" w:rsidR="001331D6" w:rsidRDefault="001331D6" w:rsidP="001331D6">
      <w:pPr>
        <w:pStyle w:val="EmailDiscussion"/>
      </w:pPr>
      <w:r>
        <w:t>[106#xx][</w:t>
      </w:r>
      <w:r w:rsidR="00C06C72">
        <w:t xml:space="preserve">R15 </w:t>
      </w:r>
      <w:r>
        <w:t>NB-</w:t>
      </w:r>
      <w:proofErr w:type="spellStart"/>
      <w:r>
        <w:t>IoT</w:t>
      </w:r>
      <w:proofErr w:type="spellEnd"/>
      <w:r>
        <w:t>] Correction to Minimum Length of DL and UL HARQ RTT Timer (DoCoMo)</w:t>
      </w:r>
    </w:p>
    <w:p w14:paraId="6D54B3DF" w14:textId="749C9CF9" w:rsidR="001331D6" w:rsidRDefault="001331D6" w:rsidP="001331D6">
      <w:pPr>
        <w:pStyle w:val="EmailDiscussion2"/>
        <w:ind w:left="1619" w:firstLine="0"/>
      </w:pPr>
      <w:r>
        <w:t>Editorial u</w:t>
      </w:r>
      <w:r>
        <w:rPr>
          <w:rFonts w:hint="eastAsia"/>
        </w:rPr>
        <w:t>pdate</w:t>
      </w:r>
      <w:r>
        <w:t>s</w:t>
      </w:r>
      <w:r>
        <w:rPr>
          <w:rFonts w:hint="eastAsia"/>
        </w:rPr>
        <w:t xml:space="preserve"> and check changes are finally OK.</w:t>
      </w:r>
    </w:p>
    <w:p w14:paraId="7AF1272D" w14:textId="373EFB89" w:rsidR="001331D6" w:rsidRDefault="001331D6" w:rsidP="001331D6">
      <w:pPr>
        <w:pStyle w:val="EmailDiscussion2"/>
      </w:pPr>
      <w:r>
        <w:tab/>
        <w:t xml:space="preserve">Intended outcome: Agreed CR in </w:t>
      </w:r>
      <w:r w:rsidRPr="00677CCD">
        <w:t>R2-1908265</w:t>
      </w:r>
    </w:p>
    <w:p w14:paraId="27C52E4A" w14:textId="24DB2939" w:rsidR="001331D6" w:rsidRDefault="001331D6" w:rsidP="001331D6">
      <w:pPr>
        <w:pStyle w:val="EmailDiscussion2"/>
      </w:pPr>
      <w:r>
        <w:tab/>
        <w:t>Deadline: 1 week</w:t>
      </w:r>
    </w:p>
    <w:p w14:paraId="7D99EF95" w14:textId="15893426" w:rsidR="001331D6" w:rsidRDefault="001331D6" w:rsidP="001331D6">
      <w:pPr>
        <w:pStyle w:val="EmailDiscussion2"/>
      </w:pPr>
    </w:p>
    <w:p w14:paraId="4BA24396" w14:textId="77777777" w:rsidR="001331D6" w:rsidRPr="001331D6" w:rsidRDefault="001331D6" w:rsidP="001331D6">
      <w:pPr>
        <w:pStyle w:val="Doc-text2"/>
      </w:pPr>
    </w:p>
    <w:p w14:paraId="3FD2A681" w14:textId="77777777" w:rsidR="00131665" w:rsidRPr="00F40481" w:rsidRDefault="00131665" w:rsidP="00131665">
      <w:pPr>
        <w:pStyle w:val="Heading2"/>
      </w:pPr>
      <w:r w:rsidRPr="00F40481">
        <w:t>12.2</w:t>
      </w:r>
      <w:r w:rsidRPr="00F40481">
        <w:tab/>
        <w:t>Additional enhancements for NB-</w:t>
      </w:r>
      <w:proofErr w:type="spellStart"/>
      <w:r w:rsidRPr="00F40481">
        <w:t>IoT</w:t>
      </w:r>
      <w:proofErr w:type="spellEnd"/>
    </w:p>
    <w:p w14:paraId="0F4A7A9C" w14:textId="77777777" w:rsidR="00131665" w:rsidRPr="00F40481" w:rsidRDefault="00131665" w:rsidP="00131665">
      <w:pPr>
        <w:pStyle w:val="Comments"/>
        <w:rPr>
          <w:noProof w:val="0"/>
        </w:rPr>
      </w:pPr>
      <w:r w:rsidRPr="00F40481">
        <w:rPr>
          <w:noProof w:val="0"/>
        </w:rPr>
        <w:t xml:space="preserve">(NB_IOTenh3-Core; leading WG: RAN1; REL-16; started: Jun 18; target; </w:t>
      </w:r>
      <w:r w:rsidR="00937856" w:rsidRPr="00F40481">
        <w:rPr>
          <w:noProof w:val="0"/>
        </w:rPr>
        <w:t>Mar 20</w:t>
      </w:r>
      <w:r w:rsidRPr="00F40481">
        <w:rPr>
          <w:noProof w:val="0"/>
        </w:rPr>
        <w:t>; WID:</w:t>
      </w:r>
      <w:r w:rsidR="00937856" w:rsidRPr="00F40481">
        <w:rPr>
          <w:noProof w:val="0"/>
        </w:rPr>
        <w:t xml:space="preserve"> </w:t>
      </w:r>
      <w:r w:rsidR="00937856" w:rsidRPr="00677CCD">
        <w:rPr>
          <w:rStyle w:val="Hyperlink"/>
          <w:noProof w:val="0"/>
        </w:rPr>
        <w:t>RP-190757</w:t>
      </w:r>
      <w:r w:rsidRPr="00F40481">
        <w:rPr>
          <w:noProof w:val="0"/>
        </w:rPr>
        <w:t>)</w:t>
      </w:r>
    </w:p>
    <w:p w14:paraId="374E5AAF" w14:textId="77777777" w:rsidR="00131665" w:rsidRPr="00F40481" w:rsidRDefault="00131665" w:rsidP="00131665">
      <w:pPr>
        <w:pStyle w:val="Comments"/>
        <w:rPr>
          <w:noProof w:val="0"/>
        </w:rPr>
      </w:pPr>
      <w:r w:rsidRPr="00F40481">
        <w:rPr>
          <w:noProof w:val="0"/>
        </w:rPr>
        <w:t>Time budget: 2</w:t>
      </w:r>
      <w:r w:rsidR="002E3810" w:rsidRPr="00F40481">
        <w:rPr>
          <w:noProof w:val="0"/>
        </w:rPr>
        <w:t>.5</w:t>
      </w:r>
      <w:r w:rsidRPr="00F40481">
        <w:rPr>
          <w:noProof w:val="0"/>
        </w:rPr>
        <w:t xml:space="preserve"> TU</w:t>
      </w:r>
    </w:p>
    <w:p w14:paraId="53F9C543" w14:textId="77777777" w:rsidR="004A6382" w:rsidRPr="00F40481" w:rsidRDefault="004A6382" w:rsidP="004A6382">
      <w:pPr>
        <w:pStyle w:val="Comments-red"/>
      </w:pPr>
      <w:r w:rsidRPr="00F40481">
        <w:t>Documents in this agenda item will be handled in a break out session</w:t>
      </w:r>
    </w:p>
    <w:p w14:paraId="30118571" w14:textId="77777777" w:rsidR="00151B01" w:rsidRPr="00F40481" w:rsidRDefault="004A6382" w:rsidP="004A6382">
      <w:pPr>
        <w:pStyle w:val="Comments-red"/>
      </w:pPr>
      <w:r w:rsidRPr="00F40481">
        <w:t>Some sub-items in 12.1 and 12.2 may be treated jointly.</w:t>
      </w:r>
    </w:p>
    <w:p w14:paraId="2B38FB52" w14:textId="77777777" w:rsidR="004A6382" w:rsidRPr="00F40481" w:rsidRDefault="004A6382" w:rsidP="004A6382">
      <w:pPr>
        <w:pStyle w:val="Heading3"/>
      </w:pPr>
      <w:r w:rsidRPr="00F40481">
        <w:t>12.2.1</w:t>
      </w:r>
      <w:r w:rsidRPr="00F40481">
        <w:tab/>
        <w:t>Organisational</w:t>
      </w:r>
    </w:p>
    <w:p w14:paraId="440E4644" w14:textId="77777777" w:rsidR="004A6382" w:rsidRPr="00F40481" w:rsidRDefault="004A6382" w:rsidP="004A6382">
      <w:pPr>
        <w:pStyle w:val="Comments"/>
        <w:rPr>
          <w:noProof w:val="0"/>
        </w:rPr>
      </w:pPr>
      <w:r w:rsidRPr="00F40481">
        <w:rPr>
          <w:noProof w:val="0"/>
        </w:rPr>
        <w:t xml:space="preserve">Including incoming LSs, draft TS, rapporteur inputs, </w:t>
      </w:r>
      <w:proofErr w:type="spellStart"/>
      <w:r w:rsidRPr="00F40481">
        <w:rPr>
          <w:noProof w:val="0"/>
        </w:rPr>
        <w:t>etc</w:t>
      </w:r>
      <w:proofErr w:type="spellEnd"/>
    </w:p>
    <w:p w14:paraId="72AA717F" w14:textId="1A216A76" w:rsidR="00531792" w:rsidRDefault="00677CCD" w:rsidP="00531792">
      <w:pPr>
        <w:pStyle w:val="Doc-title"/>
      </w:pPr>
      <w:hyperlink r:id="rId58" w:tooltip="http://www.3gpp.org/ftp/tsg_ran/WG2_RL2/TSGR2_106DocsR2-1905507.zip" w:history="1">
        <w:r w:rsidR="00531792" w:rsidRPr="00677CCD">
          <w:rPr>
            <w:rStyle w:val="Hyperlink"/>
          </w:rPr>
          <w:t>R2-1905507</w:t>
        </w:r>
      </w:hyperlink>
      <w:r w:rsidR="00531792">
        <w:tab/>
        <w:t>LS on channel quality report in Msg3 for NB-IoT and LTE-M (R1-1905593; contact: Huawei)</w:t>
      </w:r>
      <w:r w:rsidR="00531792">
        <w:tab/>
        <w:t>RAN1</w:t>
      </w:r>
      <w:r w:rsidR="00531792">
        <w:tab/>
        <w:t>LS in</w:t>
      </w:r>
      <w:r w:rsidR="00531792">
        <w:tab/>
        <w:t>Rel-16</w:t>
      </w:r>
      <w:r w:rsidR="00531792">
        <w:tab/>
        <w:t>NB_IOTenh3-Core, LTE_eMTC5-Core</w:t>
      </w:r>
      <w:r w:rsidR="00531792">
        <w:tab/>
        <w:t>To:RAN2</w:t>
      </w:r>
      <w:r w:rsidR="00531792">
        <w:tab/>
        <w:t>Cc:RAN4</w:t>
      </w:r>
    </w:p>
    <w:p w14:paraId="4AD25871" w14:textId="42D519DC" w:rsidR="0000383E" w:rsidRDefault="0000383E" w:rsidP="0000383E">
      <w:pPr>
        <w:pStyle w:val="Doc-text2"/>
        <w:numPr>
          <w:ilvl w:val="0"/>
          <w:numId w:val="16"/>
        </w:numPr>
      </w:pPr>
      <w:r>
        <w:lastRenderedPageBreak/>
        <w:t>Last meeting we sent an LS addressing the 2 questions for NB-</w:t>
      </w:r>
      <w:proofErr w:type="spellStart"/>
      <w:r>
        <w:t>IoT</w:t>
      </w:r>
      <w:proofErr w:type="spellEnd"/>
    </w:p>
    <w:p w14:paraId="3EE3C3A3" w14:textId="58AA3684" w:rsidR="0000383E" w:rsidRDefault="0000383E" w:rsidP="0000383E">
      <w:pPr>
        <w:pStyle w:val="Doc-text2"/>
        <w:numPr>
          <w:ilvl w:val="0"/>
          <w:numId w:val="16"/>
        </w:numPr>
      </w:pPr>
      <w:r>
        <w:rPr>
          <w:rFonts w:hint="eastAsia"/>
        </w:rPr>
        <w:t xml:space="preserve">We also sent an LS for LTE-M </w:t>
      </w:r>
      <w:r>
        <w:t>asking whether 2 bits is acceptable if grant size is 56 bits.</w:t>
      </w:r>
    </w:p>
    <w:p w14:paraId="17FA368E" w14:textId="2656FA36" w:rsidR="0000383E" w:rsidRDefault="0000383E" w:rsidP="0000383E">
      <w:pPr>
        <w:pStyle w:val="Agreement"/>
      </w:pPr>
      <w:r>
        <w:rPr>
          <w:rFonts w:hint="eastAsia"/>
        </w:rPr>
        <w:t>For NB-</w:t>
      </w:r>
      <w:proofErr w:type="spellStart"/>
      <w:r>
        <w:rPr>
          <w:rFonts w:hint="eastAsia"/>
        </w:rPr>
        <w:t>IoT</w:t>
      </w:r>
      <w:proofErr w:type="spellEnd"/>
      <w:r>
        <w:rPr>
          <w:rFonts w:hint="eastAsia"/>
        </w:rPr>
        <w:t xml:space="preserve"> no reply is needed</w:t>
      </w:r>
      <w:r>
        <w:t xml:space="preserve"> because the questions were already answered in the LS from the previous meeting.</w:t>
      </w:r>
    </w:p>
    <w:p w14:paraId="044DD801" w14:textId="734422DC" w:rsidR="0000383E" w:rsidRDefault="0000383E" w:rsidP="0000383E">
      <w:pPr>
        <w:pStyle w:val="Agreement"/>
      </w:pPr>
      <w:r>
        <w:t>C</w:t>
      </w:r>
      <w:r>
        <w:rPr>
          <w:rFonts w:hint="eastAsia"/>
        </w:rPr>
        <w:t xml:space="preserve">an </w:t>
      </w:r>
      <w:r>
        <w:t xml:space="preserve">decide in </w:t>
      </w:r>
      <w:proofErr w:type="spellStart"/>
      <w:r>
        <w:t>eMTC</w:t>
      </w:r>
      <w:proofErr w:type="spellEnd"/>
      <w:r>
        <w:t xml:space="preserve"> session whether a reply is needed.</w:t>
      </w:r>
    </w:p>
    <w:p w14:paraId="58AB501B" w14:textId="7B3547C2" w:rsidR="0000383E" w:rsidRDefault="0000383E" w:rsidP="0000383E">
      <w:pPr>
        <w:pStyle w:val="Agreement"/>
      </w:pPr>
      <w:r>
        <w:t>N</w:t>
      </w:r>
      <w:r>
        <w:rPr>
          <w:rFonts w:hint="eastAsia"/>
        </w:rPr>
        <w:t>oted</w:t>
      </w:r>
    </w:p>
    <w:p w14:paraId="71C9B7D7" w14:textId="77777777" w:rsidR="0000383E" w:rsidRPr="0000383E" w:rsidRDefault="0000383E" w:rsidP="0000383E">
      <w:pPr>
        <w:pStyle w:val="Doc-text2"/>
      </w:pPr>
    </w:p>
    <w:p w14:paraId="0FD10A54" w14:textId="0A60B179" w:rsidR="00531792" w:rsidRDefault="00677CCD" w:rsidP="00531792">
      <w:pPr>
        <w:pStyle w:val="Doc-title"/>
      </w:pPr>
      <w:hyperlink r:id="rId59" w:tooltip="http://www.3gpp.org/ftp/tsg_ran/WG2_RL2/TSGR2_106DocsR2-1906898.zip" w:history="1">
        <w:r w:rsidR="00531792" w:rsidRPr="00677CCD">
          <w:rPr>
            <w:rStyle w:val="Hyperlink"/>
          </w:rPr>
          <w:t>R2-1906898</w:t>
        </w:r>
      </w:hyperlink>
      <w:r w:rsidR="00531792">
        <w:tab/>
        <w:t>RAN2 agreements for Rel-16 additional enhancements for NB-IoT and MTC</w:t>
      </w:r>
      <w:r w:rsidR="00531792">
        <w:tab/>
        <w:t>Document Rapporteur (BlackBerry)</w:t>
      </w:r>
      <w:r w:rsidR="00531792">
        <w:tab/>
        <w:t>other</w:t>
      </w:r>
      <w:r w:rsidR="00531792">
        <w:tab/>
        <w:t>LTE_eMTC5-Core, NB_IOTenh3-Core</w:t>
      </w:r>
    </w:p>
    <w:p w14:paraId="219DB53D" w14:textId="7BF5AED2" w:rsidR="0000383E" w:rsidRDefault="00804669" w:rsidP="00804669">
      <w:pPr>
        <w:pStyle w:val="Agreement"/>
      </w:pPr>
      <w:r>
        <w:t>C</w:t>
      </w:r>
      <w:r>
        <w:rPr>
          <w:rFonts w:hint="eastAsia"/>
        </w:rPr>
        <w:t xml:space="preserve">an </w:t>
      </w:r>
      <w:r>
        <w:t xml:space="preserve">capture the agreement on </w:t>
      </w:r>
      <w:proofErr w:type="spellStart"/>
      <w:r>
        <w:t>eLCID</w:t>
      </w:r>
      <w:proofErr w:type="spellEnd"/>
      <w:r>
        <w:t xml:space="preserve"> from Monday main session confirming the agreement in last meeting</w:t>
      </w:r>
    </w:p>
    <w:p w14:paraId="460EC554" w14:textId="26853B9C" w:rsidR="0000383E" w:rsidRDefault="0000383E" w:rsidP="00804669">
      <w:pPr>
        <w:pStyle w:val="Agreement"/>
      </w:pPr>
      <w:r>
        <w:t>R</w:t>
      </w:r>
      <w:r>
        <w:rPr>
          <w:rFonts w:hint="eastAsia"/>
        </w:rPr>
        <w:t xml:space="preserve">evised </w:t>
      </w:r>
      <w:r>
        <w:t xml:space="preserve">in </w:t>
      </w:r>
      <w:r w:rsidR="00804669" w:rsidRPr="00677CCD">
        <w:t>R2-1908188</w:t>
      </w:r>
    </w:p>
    <w:p w14:paraId="604C876B" w14:textId="72F3F31A" w:rsidR="00804669" w:rsidRDefault="00804669" w:rsidP="0000383E">
      <w:pPr>
        <w:pStyle w:val="Doc-text2"/>
      </w:pPr>
    </w:p>
    <w:p w14:paraId="13C2277B" w14:textId="288D617D" w:rsidR="00804669" w:rsidRDefault="00804669" w:rsidP="00804669">
      <w:pPr>
        <w:pStyle w:val="EmailDiscussion"/>
      </w:pPr>
      <w:r>
        <w:t>[106#xx][</w:t>
      </w:r>
      <w:r w:rsidR="001331D6">
        <w:t xml:space="preserve">R16 </w:t>
      </w:r>
      <w:r>
        <w:t>NB-</w:t>
      </w:r>
      <w:proofErr w:type="spellStart"/>
      <w:r>
        <w:t>IoT</w:t>
      </w:r>
      <w:proofErr w:type="spellEnd"/>
      <w:r w:rsidR="001331D6">
        <w:t>/</w:t>
      </w:r>
      <w:proofErr w:type="spellStart"/>
      <w:r w:rsidR="001331D6">
        <w:t>eMTC</w:t>
      </w:r>
      <w:proofErr w:type="spellEnd"/>
      <w:r>
        <w:t>]  Update</w:t>
      </w:r>
      <w:r w:rsidRPr="00804669">
        <w:t xml:space="preserve"> RAN2 agreements for Rel-16 additional enhancements for NB-</w:t>
      </w:r>
      <w:proofErr w:type="spellStart"/>
      <w:r w:rsidRPr="00804669">
        <w:t>IoT</w:t>
      </w:r>
      <w:proofErr w:type="spellEnd"/>
      <w:r w:rsidRPr="00804669">
        <w:t xml:space="preserve"> and MTC</w:t>
      </w:r>
      <w:r>
        <w:t xml:space="preserve"> </w:t>
      </w:r>
      <w:r w:rsidR="001331D6">
        <w:t>(Blackberry)</w:t>
      </w:r>
    </w:p>
    <w:p w14:paraId="79A700A1" w14:textId="1D23F77B" w:rsidR="00804669" w:rsidRDefault="00804669" w:rsidP="00804669">
      <w:pPr>
        <w:pStyle w:val="EmailDiscussion2"/>
      </w:pPr>
      <w:r>
        <w:tab/>
        <w:t>Intended outcome: endorsed report</w:t>
      </w:r>
      <w:r w:rsidR="00743434">
        <w:t xml:space="preserve"> in </w:t>
      </w:r>
      <w:r w:rsidR="00743434" w:rsidRPr="00677CCD">
        <w:t>R2-1908188</w:t>
      </w:r>
    </w:p>
    <w:p w14:paraId="028E6087" w14:textId="45D3275B" w:rsidR="00804669" w:rsidRDefault="00804669" w:rsidP="00804669">
      <w:pPr>
        <w:pStyle w:val="EmailDiscussion2"/>
      </w:pPr>
      <w:r>
        <w:tab/>
        <w:t>Deadline: 1 week</w:t>
      </w:r>
    </w:p>
    <w:p w14:paraId="172BC078" w14:textId="77777777" w:rsidR="00804669" w:rsidRDefault="00804669" w:rsidP="00804669">
      <w:pPr>
        <w:pStyle w:val="Doc-text2"/>
      </w:pPr>
    </w:p>
    <w:tbl>
      <w:tblPr>
        <w:tblStyle w:val="TableGrid"/>
        <w:tblW w:w="0" w:type="auto"/>
        <w:tblInd w:w="1622" w:type="dxa"/>
        <w:tblLook w:val="04A0" w:firstRow="1" w:lastRow="0" w:firstColumn="1" w:lastColumn="0" w:noHBand="0" w:noVBand="1"/>
      </w:tblPr>
      <w:tblGrid>
        <w:gridCol w:w="8572"/>
      </w:tblGrid>
      <w:tr w:rsidR="00893C44" w14:paraId="1A1237ED" w14:textId="77777777" w:rsidTr="00893C44">
        <w:tc>
          <w:tcPr>
            <w:tcW w:w="10194" w:type="dxa"/>
          </w:tcPr>
          <w:p w14:paraId="3858DCF5" w14:textId="30A4DF05" w:rsidR="00893C44" w:rsidRPr="00893C44" w:rsidRDefault="00893C44" w:rsidP="00893C44">
            <w:pPr>
              <w:pStyle w:val="Doc-text2"/>
              <w:ind w:left="0" w:firstLine="0"/>
              <w:rPr>
                <w:b/>
                <w:u w:val="single"/>
              </w:rPr>
            </w:pPr>
            <w:r w:rsidRPr="00893C44">
              <w:rPr>
                <w:b/>
                <w:u w:val="single"/>
              </w:rPr>
              <w:t>Rapporteurs for NB-</w:t>
            </w:r>
            <w:proofErr w:type="spellStart"/>
            <w:r w:rsidRPr="00893C44">
              <w:rPr>
                <w:b/>
                <w:u w:val="single"/>
              </w:rPr>
              <w:t>IoT</w:t>
            </w:r>
            <w:proofErr w:type="spellEnd"/>
            <w:r w:rsidRPr="00893C44">
              <w:rPr>
                <w:b/>
                <w:u w:val="single"/>
              </w:rPr>
              <w:t xml:space="preserve"> </w:t>
            </w:r>
            <w:r w:rsidRPr="00893C44">
              <w:rPr>
                <w:rFonts w:hint="eastAsia"/>
                <w:b/>
                <w:u w:val="single"/>
              </w:rPr>
              <w:t>Running CRs</w:t>
            </w:r>
            <w:r>
              <w:rPr>
                <w:b/>
                <w:u w:val="single"/>
              </w:rPr>
              <w:t xml:space="preserve"> </w:t>
            </w:r>
          </w:p>
          <w:p w14:paraId="44218649" w14:textId="77777777" w:rsidR="00893C44" w:rsidRPr="00893C44" w:rsidRDefault="00893C44" w:rsidP="00893C44">
            <w:pPr>
              <w:numPr>
                <w:ilvl w:val="0"/>
                <w:numId w:val="36"/>
              </w:numPr>
              <w:spacing w:before="0"/>
              <w:rPr>
                <w:rFonts w:ascii="Calibri" w:eastAsia="Times New Roman" w:hAnsi="Calibri"/>
                <w:color w:val="000000"/>
                <w:szCs w:val="22"/>
                <w:lang w:val="en-IN"/>
              </w:rPr>
            </w:pPr>
            <w:r w:rsidRPr="00893C44">
              <w:rPr>
                <w:rFonts w:eastAsia="Times New Roman"/>
                <w:color w:val="000000"/>
              </w:rPr>
              <w:t>36.300 : Huawei</w:t>
            </w:r>
            <w:r w:rsidRPr="00893C44">
              <w:rPr>
                <w:rFonts w:eastAsia="Times New Roman"/>
                <w:color w:val="000000"/>
                <w:lang w:val="en-IN"/>
              </w:rPr>
              <w:t xml:space="preserve"> </w:t>
            </w:r>
          </w:p>
          <w:p w14:paraId="55296BD8" w14:textId="77777777" w:rsidR="00893C44" w:rsidRPr="00893C44" w:rsidRDefault="00893C44" w:rsidP="00893C44">
            <w:pPr>
              <w:numPr>
                <w:ilvl w:val="0"/>
                <w:numId w:val="36"/>
              </w:numPr>
              <w:spacing w:before="0"/>
              <w:rPr>
                <w:rFonts w:eastAsia="Times New Roman"/>
                <w:color w:val="000000"/>
                <w:lang w:val="en-IN"/>
              </w:rPr>
            </w:pPr>
            <w:r w:rsidRPr="00893C44">
              <w:rPr>
                <w:rFonts w:eastAsia="Times New Roman"/>
                <w:color w:val="000000"/>
                <w:lang w:val="en-IN"/>
              </w:rPr>
              <w:t xml:space="preserve">38.300: Qualcomm </w:t>
            </w:r>
          </w:p>
          <w:p w14:paraId="311B28B1" w14:textId="77777777" w:rsidR="00893C44" w:rsidRPr="00893C44" w:rsidRDefault="00893C44" w:rsidP="00893C44">
            <w:pPr>
              <w:numPr>
                <w:ilvl w:val="0"/>
                <w:numId w:val="36"/>
              </w:numPr>
              <w:spacing w:before="0"/>
              <w:rPr>
                <w:rFonts w:eastAsia="Times New Roman"/>
                <w:color w:val="000000"/>
                <w:lang w:val="en-IN"/>
              </w:rPr>
            </w:pPr>
            <w:r w:rsidRPr="00893C44">
              <w:rPr>
                <w:rFonts w:eastAsia="Times New Roman"/>
                <w:color w:val="000000"/>
              </w:rPr>
              <w:t>36.302: Huawei</w:t>
            </w:r>
            <w:r w:rsidRPr="00893C44">
              <w:rPr>
                <w:rFonts w:eastAsia="Times New Roman"/>
                <w:color w:val="000000"/>
                <w:lang w:val="en-IN"/>
              </w:rPr>
              <w:t xml:space="preserve"> </w:t>
            </w:r>
          </w:p>
          <w:p w14:paraId="79F4E55D" w14:textId="77777777" w:rsidR="00893C44" w:rsidRDefault="00893C44" w:rsidP="00893C44">
            <w:pPr>
              <w:numPr>
                <w:ilvl w:val="0"/>
                <w:numId w:val="36"/>
              </w:numPr>
              <w:spacing w:before="0"/>
              <w:rPr>
                <w:rFonts w:eastAsia="Times New Roman"/>
                <w:color w:val="000000"/>
                <w:lang w:val="en-IN"/>
              </w:rPr>
            </w:pPr>
            <w:r>
              <w:rPr>
                <w:rFonts w:eastAsia="Times New Roman"/>
                <w:color w:val="000000"/>
              </w:rPr>
              <w:t>36.304: Nokia</w:t>
            </w:r>
            <w:r>
              <w:rPr>
                <w:rFonts w:eastAsia="Times New Roman"/>
                <w:color w:val="000000"/>
                <w:lang w:val="en-IN"/>
              </w:rPr>
              <w:t xml:space="preserve"> </w:t>
            </w:r>
          </w:p>
          <w:p w14:paraId="43102389" w14:textId="77777777" w:rsidR="00893C44" w:rsidRDefault="00893C44" w:rsidP="00893C44">
            <w:pPr>
              <w:numPr>
                <w:ilvl w:val="0"/>
                <w:numId w:val="36"/>
              </w:numPr>
              <w:spacing w:before="0"/>
              <w:rPr>
                <w:rFonts w:eastAsia="Times New Roman"/>
                <w:color w:val="000000"/>
                <w:lang w:val="en-IN"/>
              </w:rPr>
            </w:pPr>
            <w:r>
              <w:rPr>
                <w:rFonts w:eastAsia="Times New Roman"/>
                <w:color w:val="000000"/>
              </w:rPr>
              <w:t>36.305: Qualcomm [no impact expected]</w:t>
            </w:r>
          </w:p>
          <w:p w14:paraId="5D301742" w14:textId="77777777" w:rsidR="00893C44" w:rsidRDefault="00893C44" w:rsidP="00893C44">
            <w:pPr>
              <w:numPr>
                <w:ilvl w:val="0"/>
                <w:numId w:val="36"/>
              </w:numPr>
              <w:spacing w:before="0"/>
              <w:rPr>
                <w:rFonts w:eastAsia="Times New Roman"/>
                <w:color w:val="000000"/>
                <w:lang w:val="en-IN"/>
              </w:rPr>
            </w:pPr>
            <w:r>
              <w:rPr>
                <w:rFonts w:eastAsia="Times New Roman"/>
                <w:color w:val="000000"/>
              </w:rPr>
              <w:t>36.306: Ericsson</w:t>
            </w:r>
            <w:r>
              <w:rPr>
                <w:rFonts w:eastAsia="Times New Roman"/>
                <w:color w:val="000000"/>
                <w:lang w:val="en-IN"/>
              </w:rPr>
              <w:t xml:space="preserve"> </w:t>
            </w:r>
          </w:p>
          <w:p w14:paraId="18F92CAD" w14:textId="77777777" w:rsidR="00893C44" w:rsidRDefault="00893C44" w:rsidP="00893C44">
            <w:pPr>
              <w:numPr>
                <w:ilvl w:val="0"/>
                <w:numId w:val="36"/>
              </w:numPr>
              <w:spacing w:before="0"/>
              <w:rPr>
                <w:rFonts w:eastAsia="Times New Roman"/>
                <w:color w:val="000000"/>
                <w:lang w:val="en-IN"/>
              </w:rPr>
            </w:pPr>
            <w:r>
              <w:rPr>
                <w:rFonts w:eastAsia="Times New Roman"/>
                <w:color w:val="000000"/>
              </w:rPr>
              <w:t>36.321: Ericsson</w:t>
            </w:r>
          </w:p>
          <w:p w14:paraId="2A339954" w14:textId="77777777" w:rsidR="00893C44" w:rsidRDefault="00893C44" w:rsidP="00893C44">
            <w:pPr>
              <w:numPr>
                <w:ilvl w:val="0"/>
                <w:numId w:val="36"/>
              </w:numPr>
              <w:spacing w:before="0"/>
              <w:rPr>
                <w:rFonts w:eastAsia="Times New Roman"/>
                <w:color w:val="000000"/>
                <w:lang w:val="en-IN"/>
              </w:rPr>
            </w:pPr>
            <w:r>
              <w:rPr>
                <w:rFonts w:eastAsia="Times New Roman"/>
                <w:color w:val="000000"/>
              </w:rPr>
              <w:t>36.322: Ericsson</w:t>
            </w:r>
            <w:r>
              <w:rPr>
                <w:rFonts w:eastAsia="Times New Roman"/>
                <w:color w:val="000000"/>
                <w:lang w:val="en-IN"/>
              </w:rPr>
              <w:t xml:space="preserve"> </w:t>
            </w:r>
          </w:p>
          <w:p w14:paraId="188DF300" w14:textId="77777777" w:rsidR="00893C44" w:rsidRDefault="00893C44" w:rsidP="00893C44">
            <w:pPr>
              <w:numPr>
                <w:ilvl w:val="0"/>
                <w:numId w:val="36"/>
              </w:numPr>
              <w:spacing w:before="0"/>
              <w:rPr>
                <w:rFonts w:eastAsia="Times New Roman"/>
                <w:color w:val="000000"/>
                <w:lang w:val="en-IN"/>
              </w:rPr>
            </w:pPr>
            <w:r>
              <w:rPr>
                <w:rFonts w:eastAsia="Times New Roman"/>
                <w:color w:val="000000"/>
              </w:rPr>
              <w:t>36.323/</w:t>
            </w:r>
            <w:r>
              <w:rPr>
                <w:rFonts w:eastAsia="Times New Roman"/>
                <w:color w:val="FF0000"/>
              </w:rPr>
              <w:t xml:space="preserve"> </w:t>
            </w:r>
            <w:r>
              <w:rPr>
                <w:rFonts w:eastAsia="Times New Roman"/>
                <w:color w:val="000000"/>
              </w:rPr>
              <w:t>38.323: Qualcomm</w:t>
            </w:r>
            <w:r>
              <w:rPr>
                <w:rFonts w:eastAsia="Times New Roman"/>
                <w:color w:val="000000"/>
                <w:lang w:val="en-IN"/>
              </w:rPr>
              <w:t xml:space="preserve"> </w:t>
            </w:r>
          </w:p>
          <w:p w14:paraId="18B0056B" w14:textId="77777777" w:rsidR="00893C44" w:rsidRDefault="00893C44" w:rsidP="00893C44">
            <w:pPr>
              <w:numPr>
                <w:ilvl w:val="0"/>
                <w:numId w:val="36"/>
              </w:numPr>
              <w:spacing w:before="0"/>
              <w:rPr>
                <w:rFonts w:eastAsia="Times New Roman"/>
                <w:color w:val="000000"/>
                <w:lang w:val="en-IN"/>
              </w:rPr>
            </w:pPr>
            <w:r>
              <w:rPr>
                <w:rFonts w:eastAsia="Times New Roman"/>
                <w:color w:val="000000"/>
              </w:rPr>
              <w:t>36.331: Huawei</w:t>
            </w:r>
            <w:r>
              <w:rPr>
                <w:rFonts w:eastAsia="Times New Roman"/>
                <w:color w:val="000000"/>
                <w:lang w:val="en-IN"/>
              </w:rPr>
              <w:t xml:space="preserve"> </w:t>
            </w:r>
          </w:p>
          <w:p w14:paraId="33CC991D" w14:textId="77777777" w:rsidR="00893C44" w:rsidRDefault="00893C44" w:rsidP="00893C44">
            <w:pPr>
              <w:numPr>
                <w:ilvl w:val="0"/>
                <w:numId w:val="36"/>
              </w:numPr>
              <w:spacing w:before="0"/>
              <w:rPr>
                <w:rFonts w:eastAsia="Times New Roman"/>
                <w:color w:val="000000"/>
                <w:lang w:val="en-IN"/>
              </w:rPr>
            </w:pPr>
            <w:r>
              <w:rPr>
                <w:rFonts w:eastAsia="Times New Roman"/>
                <w:color w:val="000000"/>
              </w:rPr>
              <w:t>36.355: Qualcomm [no impact expected]</w:t>
            </w:r>
          </w:p>
          <w:p w14:paraId="4B1AACB3" w14:textId="77777777" w:rsidR="00893C44" w:rsidRDefault="00893C44" w:rsidP="00893C44">
            <w:pPr>
              <w:numPr>
                <w:ilvl w:val="0"/>
                <w:numId w:val="36"/>
              </w:numPr>
              <w:spacing w:before="0"/>
              <w:rPr>
                <w:rFonts w:eastAsia="Times New Roman"/>
                <w:color w:val="000000"/>
                <w:lang w:val="en-IN"/>
              </w:rPr>
            </w:pPr>
            <w:r>
              <w:rPr>
                <w:rFonts w:eastAsia="Times New Roman"/>
                <w:color w:val="000000"/>
              </w:rPr>
              <w:t>37.324: Qualcomm [FFS if any impact]</w:t>
            </w:r>
          </w:p>
          <w:p w14:paraId="359B18C6" w14:textId="77777777" w:rsidR="00893C44" w:rsidRPr="00893C44" w:rsidRDefault="00893C44" w:rsidP="00804669">
            <w:pPr>
              <w:pStyle w:val="Doc-text2"/>
              <w:ind w:left="0" w:firstLine="0"/>
              <w:rPr>
                <w:lang w:val="en-IN"/>
              </w:rPr>
            </w:pPr>
          </w:p>
        </w:tc>
      </w:tr>
    </w:tbl>
    <w:p w14:paraId="267CB842" w14:textId="77777777" w:rsidR="00893C44" w:rsidRDefault="00893C44" w:rsidP="00804669">
      <w:pPr>
        <w:pStyle w:val="Doc-text2"/>
      </w:pPr>
    </w:p>
    <w:p w14:paraId="7BCDAAE0" w14:textId="77777777" w:rsidR="002B2999" w:rsidRDefault="002B2999" w:rsidP="002B2999">
      <w:pPr>
        <w:rPr>
          <w:rFonts w:eastAsiaTheme="minorEastAsia"/>
          <w:color w:val="000000"/>
          <w:lang w:val="en-IN"/>
        </w:rPr>
      </w:pPr>
      <w:r>
        <w:rPr>
          <w:color w:val="000000"/>
          <w:lang w:val="en-IN"/>
        </w:rPr>
        <w:t> </w:t>
      </w:r>
    </w:p>
    <w:p w14:paraId="6FCADD8D" w14:textId="59E08FFD" w:rsidR="002B2999" w:rsidRDefault="002B2999" w:rsidP="00804669">
      <w:pPr>
        <w:pStyle w:val="Doc-text2"/>
        <w:rPr>
          <w:lang w:val="en-IN"/>
        </w:rPr>
      </w:pPr>
    </w:p>
    <w:p w14:paraId="1700D373" w14:textId="014D019C" w:rsidR="00893C44" w:rsidRDefault="00893C44" w:rsidP="00893C44">
      <w:pPr>
        <w:pStyle w:val="EmailDiscussion"/>
        <w:rPr>
          <w:lang w:val="en-IN"/>
        </w:rPr>
      </w:pPr>
      <w:r>
        <w:rPr>
          <w:lang w:val="en-IN"/>
        </w:rPr>
        <w:t>[106#xx][NB-</w:t>
      </w:r>
      <w:proofErr w:type="spellStart"/>
      <w:r>
        <w:rPr>
          <w:lang w:val="en-IN"/>
        </w:rPr>
        <w:t>IoT</w:t>
      </w:r>
      <w:proofErr w:type="spellEnd"/>
      <w:r>
        <w:rPr>
          <w:lang w:val="en-IN"/>
        </w:rPr>
        <w:t>]  Running CR on 36.300 (Huawei)</w:t>
      </w:r>
    </w:p>
    <w:p w14:paraId="6762CB02" w14:textId="2F3A18BF" w:rsidR="00893C44" w:rsidRDefault="00893C44" w:rsidP="00893C44">
      <w:pPr>
        <w:pStyle w:val="EmailDiscussion2"/>
        <w:rPr>
          <w:lang w:val="en-IN"/>
        </w:rPr>
      </w:pPr>
      <w:r>
        <w:rPr>
          <w:lang w:val="en-IN"/>
        </w:rPr>
        <w:tab/>
        <w:t>Intended outcome: Running CR to the next meeting.</w:t>
      </w:r>
    </w:p>
    <w:p w14:paraId="0A779BDC" w14:textId="68F42EA3" w:rsidR="00893C44" w:rsidRDefault="00893C44" w:rsidP="00893C44">
      <w:pPr>
        <w:pStyle w:val="EmailDiscussion2"/>
        <w:rPr>
          <w:lang w:val="en-IN"/>
        </w:rPr>
      </w:pPr>
      <w:r>
        <w:rPr>
          <w:lang w:val="en-IN"/>
        </w:rPr>
        <w:tab/>
        <w:t>Deadline: next meeting</w:t>
      </w:r>
    </w:p>
    <w:p w14:paraId="6336F442" w14:textId="4E457E5D" w:rsidR="00893C44" w:rsidRDefault="00893C44" w:rsidP="00893C44">
      <w:pPr>
        <w:pStyle w:val="Doc-text2"/>
        <w:ind w:left="0" w:firstLine="0"/>
        <w:rPr>
          <w:lang w:val="en-IN"/>
        </w:rPr>
      </w:pPr>
    </w:p>
    <w:p w14:paraId="16666D00" w14:textId="3E43EBA5" w:rsidR="00893C44" w:rsidRDefault="00893C44" w:rsidP="00893C44">
      <w:pPr>
        <w:pStyle w:val="EmailDiscussion"/>
        <w:rPr>
          <w:lang w:val="en-IN"/>
        </w:rPr>
      </w:pPr>
      <w:r>
        <w:rPr>
          <w:lang w:val="en-IN"/>
        </w:rPr>
        <w:t>[106#xx][NB-</w:t>
      </w:r>
      <w:proofErr w:type="spellStart"/>
      <w:r>
        <w:rPr>
          <w:lang w:val="en-IN"/>
        </w:rPr>
        <w:t>IoT</w:t>
      </w:r>
      <w:proofErr w:type="spellEnd"/>
      <w:r>
        <w:rPr>
          <w:lang w:val="en-IN"/>
        </w:rPr>
        <w:t>]  Running CR on 36.331 (Huawei)</w:t>
      </w:r>
    </w:p>
    <w:p w14:paraId="727067F9" w14:textId="77777777" w:rsidR="00893C44" w:rsidRDefault="00893C44" w:rsidP="00893C44">
      <w:pPr>
        <w:pStyle w:val="EmailDiscussion2"/>
        <w:rPr>
          <w:lang w:val="en-IN"/>
        </w:rPr>
      </w:pPr>
      <w:r>
        <w:rPr>
          <w:lang w:val="en-IN"/>
        </w:rPr>
        <w:tab/>
        <w:t>Intended outcome: Running CR to the next meeting.</w:t>
      </w:r>
    </w:p>
    <w:p w14:paraId="5D51A687" w14:textId="77777777" w:rsidR="00893C44" w:rsidRDefault="00893C44" w:rsidP="00893C44">
      <w:pPr>
        <w:pStyle w:val="EmailDiscussion2"/>
        <w:rPr>
          <w:lang w:val="en-IN"/>
        </w:rPr>
      </w:pPr>
      <w:r>
        <w:rPr>
          <w:lang w:val="en-IN"/>
        </w:rPr>
        <w:tab/>
        <w:t>Deadline: next meeting</w:t>
      </w:r>
    </w:p>
    <w:p w14:paraId="7AE93034" w14:textId="77777777" w:rsidR="00893C44" w:rsidRPr="00893C44" w:rsidRDefault="00893C44" w:rsidP="00893C44">
      <w:pPr>
        <w:pStyle w:val="Doc-text2"/>
        <w:ind w:left="0" w:firstLine="0"/>
        <w:rPr>
          <w:lang w:val="en-IN"/>
        </w:rPr>
      </w:pPr>
    </w:p>
    <w:p w14:paraId="6185EF49" w14:textId="77777777" w:rsidR="004A6382" w:rsidRPr="00F40481" w:rsidRDefault="004A6382" w:rsidP="004A6382">
      <w:pPr>
        <w:pStyle w:val="Heading3"/>
      </w:pPr>
      <w:r w:rsidRPr="00F40481">
        <w:t>12.2.2</w:t>
      </w:r>
      <w:r w:rsidRPr="00F40481">
        <w:tab/>
        <w:t>Mobile-terminated (MT) early data transmission (EDT)</w:t>
      </w:r>
    </w:p>
    <w:p w14:paraId="6A39BB41" w14:textId="77777777" w:rsidR="004A6382" w:rsidRPr="00F40481" w:rsidRDefault="004A6382" w:rsidP="004A6382">
      <w:pPr>
        <w:pStyle w:val="Comments"/>
        <w:rPr>
          <w:noProof w:val="0"/>
        </w:rPr>
      </w:pPr>
      <w:r w:rsidRPr="00F40481">
        <w:rPr>
          <w:noProof w:val="0"/>
        </w:rPr>
        <w:t>Mobile-terminated Early Data transmission for NB-</w:t>
      </w:r>
      <w:proofErr w:type="spellStart"/>
      <w:r w:rsidRPr="00F40481">
        <w:rPr>
          <w:noProof w:val="0"/>
        </w:rPr>
        <w:t>IoT</w:t>
      </w:r>
      <w:proofErr w:type="spellEnd"/>
      <w:r w:rsidRPr="00F40481">
        <w:rPr>
          <w:noProof w:val="0"/>
        </w:rPr>
        <w:t xml:space="preserve"> is treated jointly with MTC under AI 12.1.2. Do not use this AI for any item that can be discussed jointly.</w:t>
      </w:r>
    </w:p>
    <w:p w14:paraId="43D1907E" w14:textId="77777777" w:rsidR="004A6382" w:rsidRPr="00F40481" w:rsidRDefault="004A6382" w:rsidP="004A6382">
      <w:pPr>
        <w:pStyle w:val="Heading3"/>
      </w:pPr>
      <w:r w:rsidRPr="00F40481">
        <w:t>12.2.3</w:t>
      </w:r>
      <w:r w:rsidRPr="00F40481">
        <w:tab/>
        <w:t>UE-group wake-up signal (WUS)</w:t>
      </w:r>
    </w:p>
    <w:p w14:paraId="59A1107B" w14:textId="77777777" w:rsidR="004A6382" w:rsidRPr="00F40481" w:rsidRDefault="004A6382" w:rsidP="004A6382">
      <w:pPr>
        <w:pStyle w:val="Comments"/>
        <w:rPr>
          <w:noProof w:val="0"/>
        </w:rPr>
      </w:pPr>
      <w:r w:rsidRPr="00F40481">
        <w:rPr>
          <w:noProof w:val="0"/>
        </w:rPr>
        <w:t xml:space="preserve">UE group wake </w:t>
      </w:r>
      <w:proofErr w:type="gramStart"/>
      <w:r w:rsidRPr="00F40481">
        <w:rPr>
          <w:noProof w:val="0"/>
        </w:rPr>
        <w:t>Up</w:t>
      </w:r>
      <w:proofErr w:type="gramEnd"/>
      <w:r w:rsidRPr="00F40481">
        <w:rPr>
          <w:noProof w:val="0"/>
        </w:rPr>
        <w:t xml:space="preserve"> signal for MTC and NB-</w:t>
      </w:r>
      <w:proofErr w:type="spellStart"/>
      <w:r w:rsidRPr="00F40481">
        <w:rPr>
          <w:noProof w:val="0"/>
        </w:rPr>
        <w:t>IoT</w:t>
      </w:r>
      <w:proofErr w:type="spellEnd"/>
      <w:r w:rsidRPr="00F40481">
        <w:rPr>
          <w:noProof w:val="0"/>
        </w:rPr>
        <w:t xml:space="preserve"> is treated jointly under this Agenda Item.</w:t>
      </w:r>
    </w:p>
    <w:p w14:paraId="13022F4E" w14:textId="657561AE" w:rsidR="00531792" w:rsidRDefault="00677CCD" w:rsidP="00531792">
      <w:pPr>
        <w:pStyle w:val="Doc-title"/>
      </w:pPr>
      <w:hyperlink r:id="rId60" w:tooltip="http://www.3gpp.org/ftp/tsg_ran/WG2_RL2/TSGR2_106DocsR2-1905735.zip" w:history="1">
        <w:r w:rsidR="00531792" w:rsidRPr="00677CCD">
          <w:rPr>
            <w:rStyle w:val="Hyperlink"/>
          </w:rPr>
          <w:t>R2-1905735</w:t>
        </w:r>
      </w:hyperlink>
      <w:r w:rsidR="00531792">
        <w:tab/>
        <w:t>Further consideration on service based UE grouping for WUS</w:t>
      </w:r>
      <w:r w:rsidR="00531792">
        <w:tab/>
        <w:t>ZTE Corporation, Sanechips</w:t>
      </w:r>
      <w:r w:rsidR="00531792">
        <w:tab/>
        <w:t>discussion</w:t>
      </w:r>
      <w:r w:rsidR="00531792">
        <w:tab/>
        <w:t>Rel-16</w:t>
      </w:r>
      <w:r w:rsidR="00531792">
        <w:tab/>
        <w:t>LTE_eMTC5-Core, NB_IOTenh3-Core</w:t>
      </w:r>
    </w:p>
    <w:p w14:paraId="26A3124C" w14:textId="2C63C0D6" w:rsidR="00487CAC" w:rsidRPr="00487CAC" w:rsidRDefault="00487CAC" w:rsidP="00487CAC">
      <w:pPr>
        <w:pStyle w:val="Agreement"/>
      </w:pPr>
      <w:r>
        <w:rPr>
          <w:rFonts w:hint="eastAsia"/>
        </w:rPr>
        <w:t>noted</w:t>
      </w:r>
    </w:p>
    <w:p w14:paraId="55DD7709" w14:textId="1B024AE6" w:rsidR="00A66A8B" w:rsidRDefault="00677CCD" w:rsidP="00A66A8B">
      <w:pPr>
        <w:pStyle w:val="Doc-title"/>
      </w:pPr>
      <w:hyperlink r:id="rId61" w:tooltip="http://www.3gpp.org/ftp/tsg_ran/WG2_RL2/TSGR2_106DocsR2-1907912.zip" w:history="1">
        <w:r w:rsidR="00A66A8B" w:rsidRPr="00677CCD">
          <w:rPr>
            <w:rStyle w:val="Hyperlink"/>
          </w:rPr>
          <w:t>R2-1907912</w:t>
        </w:r>
      </w:hyperlink>
      <w:r w:rsidR="00A66A8B">
        <w:tab/>
        <w:t>Mobility WUS group and paging multiplexing</w:t>
      </w:r>
      <w:r w:rsidR="00A66A8B">
        <w:tab/>
        <w:t>Ericsson</w:t>
      </w:r>
      <w:r w:rsidR="00A66A8B">
        <w:tab/>
        <w:t>discussion</w:t>
      </w:r>
      <w:r w:rsidR="00A66A8B">
        <w:tab/>
        <w:t>Rel-16</w:t>
      </w:r>
      <w:r w:rsidR="00A66A8B">
        <w:tab/>
        <w:t>LTE_eMTC5-Core, NB_IOTenh3-Core</w:t>
      </w:r>
      <w:r w:rsidR="00A66A8B">
        <w:tab/>
      </w:r>
      <w:r w:rsidR="00A66A8B" w:rsidRPr="00677CCD">
        <w:t>R2-1904498</w:t>
      </w:r>
    </w:p>
    <w:p w14:paraId="2245E015" w14:textId="79C4BBA0" w:rsidR="00487CAC" w:rsidRPr="00487CAC" w:rsidRDefault="00D558AF" w:rsidP="00D558AF">
      <w:pPr>
        <w:pStyle w:val="Agreement"/>
      </w:pPr>
      <w:r>
        <w:rPr>
          <w:rFonts w:hint="eastAsia"/>
        </w:rPr>
        <w:t>noted</w:t>
      </w:r>
    </w:p>
    <w:p w14:paraId="2C2C7AD9" w14:textId="33D4264D" w:rsidR="00A66A8B" w:rsidRDefault="00677CCD" w:rsidP="00A66A8B">
      <w:pPr>
        <w:pStyle w:val="Doc-title"/>
      </w:pPr>
      <w:hyperlink r:id="rId62" w:tooltip="http://www.3gpp.org/ftp/tsg_ran/WG2_RL2/TSGR2_106DocsR2-1906620.zip" w:history="1">
        <w:r w:rsidR="00A66A8B" w:rsidRPr="00677CCD">
          <w:rPr>
            <w:rStyle w:val="Hyperlink"/>
          </w:rPr>
          <w:t>R2-1906620</w:t>
        </w:r>
      </w:hyperlink>
      <w:r w:rsidR="00A66A8B">
        <w:tab/>
        <w:t>Performance And Feasibility of Service based GWUS</w:t>
      </w:r>
      <w:r w:rsidR="00A66A8B">
        <w:tab/>
        <w:t>Nokia, Nokia Shanghai Bell</w:t>
      </w:r>
      <w:r w:rsidR="00A66A8B">
        <w:tab/>
        <w:t>discussion</w:t>
      </w:r>
      <w:r w:rsidR="00A66A8B">
        <w:tab/>
        <w:t>Rel-16</w:t>
      </w:r>
    </w:p>
    <w:p w14:paraId="1D568ECA" w14:textId="4B648697" w:rsidR="00D558AF" w:rsidRDefault="00D558AF" w:rsidP="00D558AF">
      <w:pPr>
        <w:pStyle w:val="Doc-text2"/>
        <w:numPr>
          <w:ilvl w:val="0"/>
          <w:numId w:val="16"/>
        </w:numPr>
      </w:pPr>
      <w:r>
        <w:t>ZTE thinks if the low paging probability group size increases this may affect the results.</w:t>
      </w:r>
    </w:p>
    <w:p w14:paraId="0696D57E" w14:textId="20FBE86C" w:rsidR="00FD392F" w:rsidRDefault="00FD392F" w:rsidP="00D558AF">
      <w:pPr>
        <w:pStyle w:val="Doc-text2"/>
        <w:numPr>
          <w:ilvl w:val="0"/>
          <w:numId w:val="16"/>
        </w:numPr>
      </w:pPr>
      <w:r>
        <w:rPr>
          <w:rFonts w:hint="eastAsia"/>
        </w:rPr>
        <w:t xml:space="preserve">Ericsson wonders about the variation in the high probability UE. </w:t>
      </w:r>
      <w:r>
        <w:t xml:space="preserve">Nokia indicates this was due to reducing the number of group sequences to accommodate the </w:t>
      </w:r>
      <w:proofErr w:type="gramStart"/>
      <w:r>
        <w:t>groups</w:t>
      </w:r>
      <w:proofErr w:type="gramEnd"/>
      <w:r>
        <w:t xml:space="preserve"> size.</w:t>
      </w:r>
    </w:p>
    <w:p w14:paraId="7B1043BC" w14:textId="3A036E98" w:rsidR="00FD392F" w:rsidRPr="00D558AF" w:rsidRDefault="00FD392F" w:rsidP="00FD392F">
      <w:pPr>
        <w:pStyle w:val="Agreement"/>
      </w:pPr>
      <w:r>
        <w:t>noted</w:t>
      </w:r>
    </w:p>
    <w:p w14:paraId="4171A3DC" w14:textId="0466A78A" w:rsidR="00A66A8B" w:rsidRDefault="00677CCD" w:rsidP="00A66A8B">
      <w:pPr>
        <w:pStyle w:val="Doc-title"/>
      </w:pPr>
      <w:hyperlink r:id="rId63" w:tooltip="http://www.3gpp.org/ftp/tsg_ran/WG2_RL2/TSGR2_106DocsR2-1906161.zip" w:history="1">
        <w:r w:rsidR="00A66A8B" w:rsidRPr="00677CCD">
          <w:rPr>
            <w:rStyle w:val="Hyperlink"/>
          </w:rPr>
          <w:t>R2-1906161</w:t>
        </w:r>
      </w:hyperlink>
      <w:r w:rsidR="00A66A8B">
        <w:tab/>
        <w:t>Performance analysis on UE_ID based WUS grouping</w:t>
      </w:r>
      <w:r w:rsidR="00A66A8B">
        <w:tab/>
        <w:t>Huawei, HiSilicon</w:t>
      </w:r>
      <w:r w:rsidR="00A66A8B">
        <w:tab/>
        <w:t>discussion</w:t>
      </w:r>
      <w:r w:rsidR="00A66A8B">
        <w:tab/>
        <w:t>Rel-16</w:t>
      </w:r>
      <w:r w:rsidR="00A66A8B">
        <w:tab/>
        <w:t>LTE_eMTC5-Core, NB_IOTenh3-Core</w:t>
      </w:r>
      <w:r w:rsidR="00A66A8B">
        <w:tab/>
      </w:r>
      <w:r w:rsidR="00A66A8B" w:rsidRPr="00677CCD">
        <w:t>R2-1903417</w:t>
      </w:r>
    </w:p>
    <w:p w14:paraId="014F6488" w14:textId="5DD0723F" w:rsidR="00FD392F" w:rsidRPr="00FD392F" w:rsidRDefault="00FD392F" w:rsidP="00FD392F">
      <w:pPr>
        <w:pStyle w:val="Agreement"/>
      </w:pPr>
      <w:r>
        <w:rPr>
          <w:rFonts w:hint="eastAsia"/>
        </w:rPr>
        <w:t>noted</w:t>
      </w:r>
    </w:p>
    <w:p w14:paraId="3FA7FE45" w14:textId="2FF7527E" w:rsidR="00A66A8B" w:rsidRDefault="00677CCD" w:rsidP="00A66A8B">
      <w:pPr>
        <w:pStyle w:val="Doc-title"/>
      </w:pPr>
      <w:hyperlink r:id="rId64" w:tooltip="http://www.3gpp.org/ftp/tsg_ran/WG2_RL2/TSGR2_106DocsR2-1906162.zip" w:history="1">
        <w:r w:rsidR="00A66A8B" w:rsidRPr="00677CCD">
          <w:rPr>
            <w:rStyle w:val="Hyperlink"/>
          </w:rPr>
          <w:t>R2-1906162</w:t>
        </w:r>
      </w:hyperlink>
      <w:r w:rsidR="00A66A8B">
        <w:tab/>
        <w:t>Feasibility of MO/MT service type based WUS grouping</w:t>
      </w:r>
      <w:r w:rsidR="00A66A8B">
        <w:tab/>
        <w:t>Huawei, HiSilicon</w:t>
      </w:r>
      <w:r w:rsidR="00A66A8B">
        <w:tab/>
        <w:t>discussion</w:t>
      </w:r>
      <w:r w:rsidR="00A66A8B">
        <w:tab/>
        <w:t>Rel-16</w:t>
      </w:r>
      <w:r w:rsidR="00A66A8B">
        <w:tab/>
        <w:t>LTE_eMTC5-Core, NB_IOTenh3-Core</w:t>
      </w:r>
      <w:r w:rsidR="00A66A8B">
        <w:tab/>
      </w:r>
      <w:r w:rsidR="00A66A8B" w:rsidRPr="00677CCD">
        <w:t>R2-1903418</w:t>
      </w:r>
    </w:p>
    <w:p w14:paraId="5B5C5A8E" w14:textId="77777777" w:rsidR="00FD392F" w:rsidRPr="00FD392F" w:rsidRDefault="00FD392F" w:rsidP="00FD392F">
      <w:pPr>
        <w:pStyle w:val="Agreement"/>
      </w:pPr>
      <w:r>
        <w:rPr>
          <w:rFonts w:hint="eastAsia"/>
        </w:rPr>
        <w:t>noted</w:t>
      </w:r>
    </w:p>
    <w:p w14:paraId="738B4F99" w14:textId="77777777" w:rsidR="00FD392F" w:rsidRDefault="00FD392F" w:rsidP="00FD392F">
      <w:pPr>
        <w:pStyle w:val="Doc-text2"/>
      </w:pPr>
    </w:p>
    <w:p w14:paraId="010ADE12" w14:textId="18F5FBE8" w:rsidR="00FD392F" w:rsidRDefault="00FD392F" w:rsidP="00FD392F">
      <w:pPr>
        <w:pStyle w:val="Comments"/>
      </w:pPr>
      <w:r>
        <w:rPr>
          <w:rFonts w:hint="eastAsia"/>
        </w:rPr>
        <w:t>Discussion on the above papers</w:t>
      </w:r>
    </w:p>
    <w:p w14:paraId="34C33411" w14:textId="77777777" w:rsidR="000438CF" w:rsidRDefault="00FD392F" w:rsidP="00FD392F">
      <w:pPr>
        <w:pStyle w:val="Doc-comment"/>
        <w:numPr>
          <w:ilvl w:val="0"/>
          <w:numId w:val="16"/>
        </w:numPr>
        <w:rPr>
          <w:i w:val="0"/>
        </w:rPr>
      </w:pPr>
      <w:r w:rsidRPr="00FD392F">
        <w:rPr>
          <w:i w:val="0"/>
        </w:rPr>
        <w:t>ZTE think the feasibility of service indication</w:t>
      </w:r>
      <w:r>
        <w:rPr>
          <w:i w:val="0"/>
        </w:rPr>
        <w:t xml:space="preserve"> from MME</w:t>
      </w:r>
      <w:r w:rsidRPr="00FD392F">
        <w:rPr>
          <w:i w:val="0"/>
        </w:rPr>
        <w:t xml:space="preserve"> also needs to be discussed in RAN1</w:t>
      </w:r>
      <w:r>
        <w:rPr>
          <w:i w:val="0"/>
        </w:rPr>
        <w:t xml:space="preserve">. </w:t>
      </w:r>
      <w:r w:rsidR="000438CF">
        <w:rPr>
          <w:i w:val="0"/>
        </w:rPr>
        <w:t xml:space="preserve">Nokia thinks RAN1 defined the sequences and now it’s up to RAN2 to do the grouping. </w:t>
      </w:r>
    </w:p>
    <w:p w14:paraId="19B19B57" w14:textId="77777777" w:rsidR="000438CF" w:rsidRDefault="00FD392F" w:rsidP="00FD392F">
      <w:pPr>
        <w:pStyle w:val="Doc-comment"/>
        <w:numPr>
          <w:ilvl w:val="0"/>
          <w:numId w:val="16"/>
        </w:numPr>
        <w:rPr>
          <w:i w:val="0"/>
        </w:rPr>
      </w:pPr>
      <w:r>
        <w:rPr>
          <w:i w:val="0"/>
        </w:rPr>
        <w:t>Ericsson thinks that service based grouping may not help with false wake-up probability.</w:t>
      </w:r>
    </w:p>
    <w:p w14:paraId="4E2486D1" w14:textId="77777777" w:rsidR="000438CF" w:rsidRDefault="000438CF" w:rsidP="000438CF">
      <w:pPr>
        <w:pStyle w:val="Doc-comment"/>
        <w:numPr>
          <w:ilvl w:val="0"/>
          <w:numId w:val="16"/>
        </w:numPr>
        <w:rPr>
          <w:i w:val="0"/>
        </w:rPr>
      </w:pPr>
      <w:proofErr w:type="spellStart"/>
      <w:r>
        <w:rPr>
          <w:i w:val="0"/>
        </w:rPr>
        <w:t>Fraunhofer</w:t>
      </w:r>
      <w:proofErr w:type="spellEnd"/>
      <w:r>
        <w:rPr>
          <w:i w:val="0"/>
        </w:rPr>
        <w:t xml:space="preserve"> thinks the number of groups is still open, and that paging probability is not the only possible criteria to define groups.</w:t>
      </w:r>
    </w:p>
    <w:p w14:paraId="29831120" w14:textId="5809544C" w:rsidR="00FD392F" w:rsidRDefault="000438CF" w:rsidP="00FD392F">
      <w:pPr>
        <w:pStyle w:val="Doc-comment"/>
        <w:numPr>
          <w:ilvl w:val="0"/>
          <w:numId w:val="16"/>
        </w:numPr>
        <w:rPr>
          <w:i w:val="0"/>
        </w:rPr>
      </w:pPr>
      <w:r>
        <w:rPr>
          <w:i w:val="0"/>
        </w:rPr>
        <w:t>Intel is not sure how to efficiently divide WUS for MO/MT. Nokia thinks it would be up to the configuration.</w:t>
      </w:r>
    </w:p>
    <w:p w14:paraId="542B48C7" w14:textId="326AA31A" w:rsidR="000438CF" w:rsidRDefault="000438CF" w:rsidP="000438CF">
      <w:pPr>
        <w:pStyle w:val="Doc-text2"/>
        <w:numPr>
          <w:ilvl w:val="0"/>
          <w:numId w:val="16"/>
        </w:numPr>
      </w:pPr>
      <w:r>
        <w:rPr>
          <w:rFonts w:hint="eastAsia"/>
        </w:rPr>
        <w:t>QC supports p1 and 2 in the Huawei paper</w:t>
      </w:r>
      <w:r>
        <w:t>. Sony also support but for p2 MO/MT is perhaps not the most relevant criteria but this is one way to define the paging probability.</w:t>
      </w:r>
    </w:p>
    <w:p w14:paraId="3FFFE44D" w14:textId="2BAC8601" w:rsidR="000438CF" w:rsidRDefault="000438CF" w:rsidP="000438CF">
      <w:pPr>
        <w:pStyle w:val="Doc-text2"/>
        <w:numPr>
          <w:ilvl w:val="0"/>
          <w:numId w:val="16"/>
        </w:numPr>
      </w:pPr>
      <w:r>
        <w:t>ZTE thinks that if we introduce service based grouping then there will be at least 3 levels (UE-ID, gap and service) and this is too complicated. Huawei think gap is already in Rel-15 so not one level of grouping. Nokia don’t see what the complication is.</w:t>
      </w:r>
    </w:p>
    <w:p w14:paraId="149D8FDC" w14:textId="76A531FB" w:rsidR="000438CF" w:rsidRDefault="000438CF" w:rsidP="000438CF">
      <w:pPr>
        <w:pStyle w:val="Doc-text2"/>
        <w:numPr>
          <w:ilvl w:val="0"/>
          <w:numId w:val="16"/>
        </w:numPr>
      </w:pPr>
      <w:r>
        <w:t>Ericsson think the motivation is OK but are not sure how it will work in practise.</w:t>
      </w:r>
    </w:p>
    <w:p w14:paraId="7BA4A6F0" w14:textId="7439B6A8" w:rsidR="000438CF" w:rsidRDefault="000438CF" w:rsidP="000438CF">
      <w:pPr>
        <w:pStyle w:val="Doc-text2"/>
        <w:numPr>
          <w:ilvl w:val="0"/>
          <w:numId w:val="16"/>
        </w:numPr>
      </w:pPr>
      <w:r>
        <w:t>Sony think we should not speculate on traffic models but need to check with SA2.</w:t>
      </w:r>
    </w:p>
    <w:p w14:paraId="1F285A0D" w14:textId="6A136861" w:rsidR="004B3CA2" w:rsidRDefault="004B3CA2" w:rsidP="000438CF">
      <w:pPr>
        <w:pStyle w:val="Doc-text2"/>
        <w:numPr>
          <w:ilvl w:val="0"/>
          <w:numId w:val="16"/>
        </w:numPr>
      </w:pPr>
      <w:r>
        <w:t>QC thinks that the analysis shows gain so we cannot exclude at the moment.</w:t>
      </w:r>
    </w:p>
    <w:p w14:paraId="0880A7EB" w14:textId="34130A65" w:rsidR="001E0CFD" w:rsidRDefault="001E0CFD" w:rsidP="000438CF">
      <w:pPr>
        <w:pStyle w:val="Doc-text2"/>
        <w:numPr>
          <w:ilvl w:val="0"/>
          <w:numId w:val="16"/>
        </w:numPr>
      </w:pPr>
      <w:r>
        <w:t>ZTE thinks that although there is a benefit for low paging probability UEs, there is a negative effect on high paging probability UEs. Nokia thinks the benefit is significant for low paging probability, but the negative effect is small for high paging probability. Huawei thinks the wake-up signal itself was introduced to benefit UEs which are not paged frequently. QC agrees.</w:t>
      </w:r>
    </w:p>
    <w:p w14:paraId="4B7F56EC" w14:textId="6F367EB6" w:rsidR="000D4FD4" w:rsidRPr="000438CF" w:rsidRDefault="000D4FD4" w:rsidP="000438CF">
      <w:pPr>
        <w:pStyle w:val="Doc-text2"/>
        <w:numPr>
          <w:ilvl w:val="0"/>
          <w:numId w:val="16"/>
        </w:numPr>
      </w:pPr>
      <w:r>
        <w:t>Intel thinks some configurations may not provide any benefit.</w:t>
      </w:r>
    </w:p>
    <w:p w14:paraId="63E27864" w14:textId="77777777" w:rsidR="004B3CA2" w:rsidRDefault="004B3CA2" w:rsidP="000438CF">
      <w:pPr>
        <w:overflowPunct w:val="0"/>
        <w:autoSpaceDE w:val="0"/>
        <w:autoSpaceDN w:val="0"/>
        <w:adjustRightInd w:val="0"/>
        <w:spacing w:before="0" w:after="120"/>
        <w:jc w:val="both"/>
        <w:textAlignment w:val="baseline"/>
        <w:rPr>
          <w:rFonts w:ascii="Times New Roman" w:hAnsi="Times New Roman"/>
          <w:b/>
          <w:sz w:val="22"/>
          <w:szCs w:val="22"/>
        </w:rPr>
      </w:pPr>
    </w:p>
    <w:tbl>
      <w:tblPr>
        <w:tblStyle w:val="TableGrid"/>
        <w:tblW w:w="0" w:type="auto"/>
        <w:tblInd w:w="1129" w:type="dxa"/>
        <w:tblLook w:val="04A0" w:firstRow="1" w:lastRow="0" w:firstColumn="1" w:lastColumn="0" w:noHBand="0" w:noVBand="1"/>
      </w:tblPr>
      <w:tblGrid>
        <w:gridCol w:w="9065"/>
      </w:tblGrid>
      <w:tr w:rsidR="004B3CA2" w14:paraId="745D3FB6" w14:textId="77777777" w:rsidTr="00F73C3E">
        <w:tc>
          <w:tcPr>
            <w:tcW w:w="9065" w:type="dxa"/>
          </w:tcPr>
          <w:p w14:paraId="739A3B54" w14:textId="77777777" w:rsidR="004B3CA2" w:rsidRDefault="00F73C3E" w:rsidP="000438CF">
            <w:pPr>
              <w:overflowPunct w:val="0"/>
              <w:autoSpaceDE w:val="0"/>
              <w:autoSpaceDN w:val="0"/>
              <w:adjustRightInd w:val="0"/>
              <w:spacing w:before="0" w:after="120"/>
              <w:jc w:val="both"/>
              <w:textAlignment w:val="baseline"/>
              <w:rPr>
                <w:rFonts w:ascii="Times New Roman" w:hAnsi="Times New Roman"/>
                <w:b/>
                <w:sz w:val="22"/>
                <w:szCs w:val="22"/>
              </w:rPr>
            </w:pPr>
            <w:r>
              <w:rPr>
                <w:rFonts w:ascii="Times New Roman" w:hAnsi="Times New Roman" w:hint="eastAsia"/>
                <w:b/>
                <w:sz w:val="22"/>
                <w:szCs w:val="22"/>
              </w:rPr>
              <w:t>Agreements:</w:t>
            </w:r>
          </w:p>
          <w:p w14:paraId="6BE276D7" w14:textId="3B7B1DEC" w:rsidR="000D4FD4" w:rsidRDefault="00F73C3E" w:rsidP="00BC4E06">
            <w:pPr>
              <w:pStyle w:val="ListParagraph"/>
              <w:numPr>
                <w:ilvl w:val="0"/>
                <w:numId w:val="35"/>
              </w:numPr>
              <w:overflowPunct w:val="0"/>
              <w:autoSpaceDE w:val="0"/>
              <w:autoSpaceDN w:val="0"/>
              <w:adjustRightInd w:val="0"/>
              <w:spacing w:after="120"/>
              <w:jc w:val="both"/>
              <w:textAlignment w:val="baseline"/>
              <w:rPr>
                <w:rFonts w:ascii="Times New Roman" w:hAnsi="Times New Roman"/>
                <w:b/>
              </w:rPr>
            </w:pPr>
            <w:r w:rsidRPr="00F73C3E">
              <w:rPr>
                <w:rFonts w:ascii="Times New Roman" w:hAnsi="Times New Roman"/>
                <w:b/>
              </w:rPr>
              <w:t xml:space="preserve">WUS grouping </w:t>
            </w:r>
            <w:r w:rsidR="00BC4E06">
              <w:rPr>
                <w:rFonts w:ascii="Times New Roman" w:hAnsi="Times New Roman"/>
                <w:b/>
              </w:rPr>
              <w:t>based on paging probability i</w:t>
            </w:r>
            <w:r w:rsidRPr="00F73C3E">
              <w:rPr>
                <w:rFonts w:ascii="Times New Roman" w:hAnsi="Times New Roman"/>
                <w:b/>
              </w:rPr>
              <w:t xml:space="preserve">s </w:t>
            </w:r>
            <w:r>
              <w:rPr>
                <w:rFonts w:ascii="Times New Roman" w:hAnsi="Times New Roman"/>
                <w:b/>
              </w:rPr>
              <w:t>beneficial</w:t>
            </w:r>
            <w:r w:rsidR="001E0CFD">
              <w:rPr>
                <w:rFonts w:ascii="Times New Roman" w:hAnsi="Times New Roman"/>
                <w:b/>
              </w:rPr>
              <w:t xml:space="preserve"> for </w:t>
            </w:r>
            <w:r w:rsidR="000D4FD4">
              <w:rPr>
                <w:rFonts w:ascii="Times New Roman" w:hAnsi="Times New Roman"/>
                <w:b/>
              </w:rPr>
              <w:t xml:space="preserve">improving false wake-up probability for </w:t>
            </w:r>
            <w:r w:rsidR="001E0CFD">
              <w:rPr>
                <w:rFonts w:ascii="Times New Roman" w:hAnsi="Times New Roman"/>
                <w:b/>
              </w:rPr>
              <w:t xml:space="preserve">UEs </w:t>
            </w:r>
            <w:r w:rsidR="000D4FD4">
              <w:rPr>
                <w:rFonts w:ascii="Times New Roman" w:hAnsi="Times New Roman"/>
                <w:b/>
              </w:rPr>
              <w:t>which are not frequently paged</w:t>
            </w:r>
            <w:r w:rsidR="00BC4E06">
              <w:rPr>
                <w:rFonts w:ascii="Times New Roman" w:hAnsi="Times New Roman"/>
                <w:b/>
              </w:rPr>
              <w:t xml:space="preserve">, but </w:t>
            </w:r>
            <w:r w:rsidR="000D4FD4">
              <w:rPr>
                <w:rFonts w:ascii="Times New Roman" w:hAnsi="Times New Roman"/>
                <w:b/>
              </w:rPr>
              <w:t>may increase false wake-up probability for UEs which are frequently paged.</w:t>
            </w:r>
          </w:p>
          <w:p w14:paraId="30D66239" w14:textId="77777777" w:rsidR="000D4FD4" w:rsidRPr="00F73C3E" w:rsidRDefault="000D4FD4" w:rsidP="000D4FD4">
            <w:pPr>
              <w:pStyle w:val="ListParagraph"/>
              <w:overflowPunct w:val="0"/>
              <w:autoSpaceDE w:val="0"/>
              <w:autoSpaceDN w:val="0"/>
              <w:adjustRightInd w:val="0"/>
              <w:spacing w:after="120"/>
              <w:ind w:left="360"/>
              <w:jc w:val="both"/>
              <w:textAlignment w:val="baseline"/>
              <w:rPr>
                <w:rFonts w:ascii="Times New Roman" w:hAnsi="Times New Roman"/>
                <w:b/>
              </w:rPr>
            </w:pPr>
          </w:p>
          <w:p w14:paraId="13FD3815" w14:textId="7D37C451" w:rsidR="00F73C3E" w:rsidRPr="001E0CFD" w:rsidRDefault="00F73C3E" w:rsidP="000438CF">
            <w:pPr>
              <w:pStyle w:val="ListParagraph"/>
              <w:numPr>
                <w:ilvl w:val="0"/>
                <w:numId w:val="35"/>
              </w:numPr>
              <w:overflowPunct w:val="0"/>
              <w:autoSpaceDE w:val="0"/>
              <w:autoSpaceDN w:val="0"/>
              <w:adjustRightInd w:val="0"/>
              <w:spacing w:after="120"/>
              <w:jc w:val="both"/>
              <w:textAlignment w:val="baseline"/>
              <w:rPr>
                <w:rFonts w:ascii="Times New Roman" w:hAnsi="Times New Roman"/>
                <w:b/>
              </w:rPr>
            </w:pPr>
            <w:r w:rsidRPr="00F73C3E">
              <w:rPr>
                <w:rFonts w:ascii="Times New Roman" w:hAnsi="Times New Roman"/>
                <w:b/>
              </w:rPr>
              <w:t>Send a</w:t>
            </w:r>
            <w:r>
              <w:rPr>
                <w:rFonts w:ascii="Times New Roman" w:hAnsi="Times New Roman"/>
                <w:b/>
              </w:rPr>
              <w:t>n</w:t>
            </w:r>
            <w:r w:rsidRPr="00F73C3E">
              <w:rPr>
                <w:rFonts w:ascii="Times New Roman" w:hAnsi="Times New Roman"/>
                <w:b/>
              </w:rPr>
              <w:t xml:space="preserve"> LS to SA2</w:t>
            </w:r>
            <w:r w:rsidR="00BC4E06">
              <w:rPr>
                <w:rFonts w:ascii="Times New Roman" w:hAnsi="Times New Roman"/>
                <w:b/>
              </w:rPr>
              <w:t>, cc RAN3, CT1,</w:t>
            </w:r>
            <w:r w:rsidRPr="00F73C3E">
              <w:rPr>
                <w:rFonts w:ascii="Times New Roman" w:hAnsi="Times New Roman"/>
                <w:b/>
              </w:rPr>
              <w:t xml:space="preserve"> to ask</w:t>
            </w:r>
            <w:r w:rsidR="00BC4E06">
              <w:rPr>
                <w:rFonts w:ascii="Times New Roman" w:hAnsi="Times New Roman"/>
                <w:b/>
              </w:rPr>
              <w:t xml:space="preserve"> about</w:t>
            </w:r>
            <w:r w:rsidRPr="00F73C3E">
              <w:rPr>
                <w:rFonts w:ascii="Times New Roman" w:hAnsi="Times New Roman"/>
                <w:b/>
              </w:rPr>
              <w:t xml:space="preserve"> the feasibility </w:t>
            </w:r>
            <w:r w:rsidR="00BC4E06">
              <w:rPr>
                <w:rFonts w:ascii="Times New Roman" w:hAnsi="Times New Roman"/>
                <w:b/>
              </w:rPr>
              <w:t xml:space="preserve">and impact </w:t>
            </w:r>
            <w:r w:rsidRPr="00F73C3E">
              <w:rPr>
                <w:rFonts w:ascii="Times New Roman" w:hAnsi="Times New Roman"/>
                <w:b/>
              </w:rPr>
              <w:t>for the MME to provide information on UE paging probability.</w:t>
            </w:r>
          </w:p>
        </w:tc>
      </w:tr>
    </w:tbl>
    <w:p w14:paraId="4279A08F" w14:textId="77777777" w:rsidR="00FD392F" w:rsidRPr="00FD392F" w:rsidRDefault="00FD392F" w:rsidP="00FD392F">
      <w:pPr>
        <w:pStyle w:val="Doc-text2"/>
      </w:pPr>
    </w:p>
    <w:p w14:paraId="69367C49" w14:textId="29D47619" w:rsidR="00531792" w:rsidRDefault="00677CCD" w:rsidP="00531792">
      <w:pPr>
        <w:pStyle w:val="Doc-title"/>
      </w:pPr>
      <w:hyperlink r:id="rId65" w:tooltip="http://www.3gpp.org/ftp/tsg_ran/WG2_RL2/TSGR2_106DocsR2-1905736.zip" w:history="1">
        <w:r w:rsidR="00531792" w:rsidRPr="00677CCD">
          <w:rPr>
            <w:rStyle w:val="Hyperlink"/>
          </w:rPr>
          <w:t>R2-1905736</w:t>
        </w:r>
      </w:hyperlink>
      <w:r w:rsidR="00531792">
        <w:tab/>
        <w:t>Remaining issues of UE grouping for WUS</w:t>
      </w:r>
      <w:r w:rsidR="00531792">
        <w:tab/>
        <w:t>ZTE Corporation, Sanechips</w:t>
      </w:r>
      <w:r w:rsidR="00531792">
        <w:tab/>
        <w:t>discussion</w:t>
      </w:r>
      <w:r w:rsidR="00531792">
        <w:tab/>
        <w:t>Rel-16</w:t>
      </w:r>
      <w:r w:rsidR="00531792">
        <w:tab/>
        <w:t>LTE_eMTC5-Core, NB_IOTenh3-Core</w:t>
      </w:r>
      <w:r w:rsidR="00531792">
        <w:tab/>
      </w:r>
      <w:r w:rsidR="00531792" w:rsidRPr="00677CCD">
        <w:t>R2-1903492</w:t>
      </w:r>
    </w:p>
    <w:p w14:paraId="6A4AE305" w14:textId="49C266E6" w:rsidR="00531792" w:rsidRDefault="00677CCD" w:rsidP="00531792">
      <w:pPr>
        <w:pStyle w:val="Doc-title"/>
      </w:pPr>
      <w:hyperlink r:id="rId66" w:tooltip="http://www.3gpp.org/ftp/tsg_ran/WG2_RL2/TSGR2_106DocsR2-1906208.zip" w:history="1">
        <w:r w:rsidR="00531792" w:rsidRPr="00677CCD">
          <w:rPr>
            <w:rStyle w:val="Hyperlink"/>
          </w:rPr>
          <w:t>R2-1906208</w:t>
        </w:r>
      </w:hyperlink>
      <w:r w:rsidR="00531792">
        <w:tab/>
        <w:t>Consideration on service-based UE grouping</w:t>
      </w:r>
      <w:r w:rsidR="00531792">
        <w:tab/>
        <w:t>Lenovo, Motorola Mobility</w:t>
      </w:r>
      <w:r w:rsidR="00531792">
        <w:tab/>
        <w:t>discussion</w:t>
      </w:r>
      <w:r w:rsidR="00531792">
        <w:tab/>
        <w:t>Rel-16</w:t>
      </w:r>
      <w:r w:rsidR="00531792">
        <w:tab/>
        <w:t>NB_IOTenh3-Core</w:t>
      </w:r>
    </w:p>
    <w:p w14:paraId="55F4233D" w14:textId="7A25E6EA" w:rsidR="00531792" w:rsidRDefault="00677CCD" w:rsidP="00531792">
      <w:pPr>
        <w:pStyle w:val="Doc-title"/>
      </w:pPr>
      <w:hyperlink r:id="rId67" w:tooltip="http://www.3gpp.org/ftp/tsg_ran/WG2_RL2/TSGR2_106DocsR2-1906249.zip" w:history="1">
        <w:r w:rsidR="00531792" w:rsidRPr="00677CCD">
          <w:rPr>
            <w:rStyle w:val="Hyperlink"/>
          </w:rPr>
          <w:t>R2-1906249</w:t>
        </w:r>
      </w:hyperlink>
      <w:r w:rsidR="00531792">
        <w:tab/>
        <w:t>WUS grouping design overview and UE distribution</w:t>
      </w:r>
      <w:r w:rsidR="00531792">
        <w:tab/>
        <w:t>Qualcomm Incorporated</w:t>
      </w:r>
      <w:r w:rsidR="00531792">
        <w:tab/>
        <w:t>discussion</w:t>
      </w:r>
      <w:r w:rsidR="00531792">
        <w:tab/>
        <w:t>Rel-16</w:t>
      </w:r>
      <w:r w:rsidR="00531792">
        <w:tab/>
        <w:t>NB_IOTenh3-Core, LTE_eMTC5-Core</w:t>
      </w:r>
    </w:p>
    <w:p w14:paraId="11F8AEA2" w14:textId="2C90C238" w:rsidR="00531792" w:rsidRDefault="00677CCD" w:rsidP="00531792">
      <w:pPr>
        <w:pStyle w:val="Doc-title"/>
      </w:pPr>
      <w:hyperlink r:id="rId68" w:tooltip="http://www.3gpp.org/ftp/tsg_ran/WG2_RL2/TSGR2_106DocsR2-1906621.zip" w:history="1">
        <w:r w:rsidR="00531792" w:rsidRPr="00677CCD">
          <w:rPr>
            <w:rStyle w:val="Hyperlink"/>
          </w:rPr>
          <w:t>R2-1906621</w:t>
        </w:r>
      </w:hyperlink>
      <w:r w:rsidR="00531792">
        <w:tab/>
        <w:t>Analysis of Interworking of GWUS and common WUS</w:t>
      </w:r>
      <w:r w:rsidR="00531792">
        <w:tab/>
        <w:t>Nokia, Nokia Shanghai Bell</w:t>
      </w:r>
      <w:r w:rsidR="00531792">
        <w:tab/>
        <w:t>discussion</w:t>
      </w:r>
      <w:r w:rsidR="00531792">
        <w:tab/>
        <w:t>Rel-16</w:t>
      </w:r>
    </w:p>
    <w:p w14:paraId="0C503DAB" w14:textId="4DC62DB5" w:rsidR="00531792" w:rsidRDefault="00677CCD" w:rsidP="00531792">
      <w:pPr>
        <w:pStyle w:val="Doc-title"/>
      </w:pPr>
      <w:hyperlink r:id="rId69" w:tooltip="http://www.3gpp.org/ftp/tsg_ran/WG2_RL2/TSGR2_106DocsR2-1906627.zip" w:history="1">
        <w:r w:rsidR="00531792" w:rsidRPr="00677CCD">
          <w:rPr>
            <w:rStyle w:val="Hyperlink"/>
          </w:rPr>
          <w:t>R2-1906627</w:t>
        </w:r>
      </w:hyperlink>
      <w:r w:rsidR="00531792">
        <w:tab/>
        <w:t>NB configuration for GWUS/WUS capable UE</w:t>
      </w:r>
      <w:r w:rsidR="00531792">
        <w:tab/>
        <w:t>Nokia, Nokia Shanghai Bell</w:t>
      </w:r>
      <w:r w:rsidR="00531792">
        <w:tab/>
        <w:t>discussion</w:t>
      </w:r>
      <w:r w:rsidR="00531792">
        <w:tab/>
        <w:t>Rel-16</w:t>
      </w:r>
    </w:p>
    <w:p w14:paraId="7D5A812A" w14:textId="67CC4FD2" w:rsidR="00531792" w:rsidRDefault="00677CCD" w:rsidP="00531792">
      <w:pPr>
        <w:pStyle w:val="Doc-title"/>
      </w:pPr>
      <w:hyperlink r:id="rId70" w:tooltip="http://www.3gpp.org/ftp/tsg_ran/WG2_RL2/TSGR2_106DocsR2-1906721.zip" w:history="1">
        <w:r w:rsidR="00531792" w:rsidRPr="00677CCD">
          <w:rPr>
            <w:rStyle w:val="Hyperlink"/>
          </w:rPr>
          <w:t>R2-1906721</w:t>
        </w:r>
      </w:hyperlink>
      <w:r w:rsidR="00531792">
        <w:tab/>
        <w:t>Considerations to WUS Grouping</w:t>
      </w:r>
      <w:r w:rsidR="00531792">
        <w:tab/>
        <w:t>Gemalto N.V.</w:t>
      </w:r>
      <w:r w:rsidR="00531792">
        <w:tab/>
        <w:t>discussion</w:t>
      </w:r>
      <w:r w:rsidR="00531792">
        <w:tab/>
      </w:r>
      <w:r w:rsidR="00531792" w:rsidRPr="00677CCD">
        <w:t>R2-1903868</w:t>
      </w:r>
    </w:p>
    <w:p w14:paraId="141A235E" w14:textId="2FCBF432" w:rsidR="00531792" w:rsidRDefault="00677CCD" w:rsidP="00531792">
      <w:pPr>
        <w:pStyle w:val="Doc-title"/>
      </w:pPr>
      <w:hyperlink r:id="rId71" w:tooltip="http://www.3gpp.org/ftp/tsg_ran/WG2_RL2/TSGR2_106DocsR2-1907053.zip" w:history="1">
        <w:r w:rsidR="00531792" w:rsidRPr="00677CCD">
          <w:rPr>
            <w:rStyle w:val="Hyperlink"/>
          </w:rPr>
          <w:t>R2-1907053</w:t>
        </w:r>
      </w:hyperlink>
      <w:r w:rsidR="00531792">
        <w:tab/>
        <w:t>On supporting UE-group wake-up signal for MTC</w:t>
      </w:r>
      <w:r w:rsidR="00531792">
        <w:tab/>
        <w:t>Sony</w:t>
      </w:r>
      <w:r w:rsidR="00531792">
        <w:tab/>
        <w:t>discussion</w:t>
      </w:r>
      <w:r w:rsidR="00531792">
        <w:tab/>
        <w:t>Rel-16</w:t>
      </w:r>
      <w:r w:rsidR="00531792">
        <w:tab/>
        <w:t>NB_IOTenh3-Core</w:t>
      </w:r>
    </w:p>
    <w:p w14:paraId="49CB9168" w14:textId="5E3BE746" w:rsidR="00531792" w:rsidRDefault="00677CCD" w:rsidP="00531792">
      <w:pPr>
        <w:pStyle w:val="Doc-title"/>
      </w:pPr>
      <w:hyperlink r:id="rId72" w:tooltip="http://www.3gpp.org/ftp/tsg_ran/WG2_RL2/TSGR2_106DocsR2-1907908.zip" w:history="1">
        <w:r w:rsidR="00531792" w:rsidRPr="00677CCD">
          <w:rPr>
            <w:rStyle w:val="Hyperlink"/>
          </w:rPr>
          <w:t>R2-1907908</w:t>
        </w:r>
      </w:hyperlink>
      <w:r w:rsidR="00531792">
        <w:tab/>
        <w:t>UE_ID based WUS grouping</w:t>
      </w:r>
      <w:r w:rsidR="00531792">
        <w:tab/>
        <w:t>Ericsson</w:t>
      </w:r>
      <w:r w:rsidR="00531792">
        <w:tab/>
        <w:t>discussion</w:t>
      </w:r>
      <w:r w:rsidR="00531792">
        <w:tab/>
        <w:t>Rel-16</w:t>
      </w:r>
      <w:r w:rsidR="00531792">
        <w:tab/>
        <w:t>LTE_eMTC5-Core, NB_IOTenh3-Core</w:t>
      </w:r>
      <w:r w:rsidR="00531792">
        <w:tab/>
      </w:r>
      <w:r w:rsidR="00531792" w:rsidRPr="00677CCD">
        <w:t>R2-1904496</w:t>
      </w:r>
    </w:p>
    <w:p w14:paraId="21962ED4" w14:textId="77777777" w:rsidR="00036066" w:rsidRPr="009C158B" w:rsidRDefault="00036066" w:rsidP="00036066">
      <w:pPr>
        <w:pStyle w:val="Comments"/>
      </w:pPr>
      <w:r>
        <w:t>Draft LS</w:t>
      </w:r>
    </w:p>
    <w:p w14:paraId="198F5203" w14:textId="73816D6E" w:rsidR="00036066" w:rsidRDefault="00677CCD" w:rsidP="00036066">
      <w:pPr>
        <w:pStyle w:val="Doc-title"/>
      </w:pPr>
      <w:hyperlink r:id="rId73" w:tooltip="http://www.3gpp.org/ftp/tsg_ran/WG2_RL2/TSGR2_106DocsR2-1906163.zip" w:history="1">
        <w:r w:rsidR="00036066" w:rsidRPr="00677CCD">
          <w:rPr>
            <w:rStyle w:val="Hyperlink"/>
          </w:rPr>
          <w:t>R2-1906163</w:t>
        </w:r>
      </w:hyperlink>
      <w:r w:rsidR="00036066">
        <w:tab/>
        <w:t>[DRAFT] LS on assistance indication for WUS grouping</w:t>
      </w:r>
      <w:r w:rsidR="00036066">
        <w:tab/>
        <w:t>Huawei</w:t>
      </w:r>
      <w:r w:rsidR="00036066">
        <w:tab/>
        <w:t>LS out</w:t>
      </w:r>
      <w:r w:rsidR="00036066">
        <w:tab/>
        <w:t>Rel-16</w:t>
      </w:r>
      <w:r w:rsidR="00036066">
        <w:tab/>
        <w:t>LTE_eMTC5-Core, NB_IOTenh3-Core</w:t>
      </w:r>
      <w:r w:rsidR="00036066">
        <w:tab/>
      </w:r>
      <w:r w:rsidR="00036066" w:rsidRPr="00677CCD">
        <w:t>R2-1905261</w:t>
      </w:r>
      <w:r w:rsidR="00036066">
        <w:tab/>
        <w:t>To:SA2</w:t>
      </w:r>
    </w:p>
    <w:p w14:paraId="3665C5EE" w14:textId="6C3722B2" w:rsidR="00BC4E06" w:rsidRDefault="00BC4E06" w:rsidP="00BC4E06">
      <w:pPr>
        <w:pStyle w:val="Agreement"/>
      </w:pPr>
      <w:r>
        <w:t>R</w:t>
      </w:r>
      <w:r>
        <w:rPr>
          <w:rFonts w:hint="eastAsia"/>
        </w:rPr>
        <w:t xml:space="preserve">evised </w:t>
      </w:r>
      <w:r>
        <w:t xml:space="preserve">in </w:t>
      </w:r>
      <w:hyperlink r:id="rId74" w:tooltip="http://www.3gpp.org/ftp/tsg_ran/WG2_RL2/TSGR2_106DocsR2-1908195.zip" w:history="1">
        <w:r w:rsidRPr="00677CCD">
          <w:rPr>
            <w:rStyle w:val="Hyperlink"/>
          </w:rPr>
          <w:t>R2-1908195</w:t>
        </w:r>
      </w:hyperlink>
    </w:p>
    <w:p w14:paraId="2D29FA5B" w14:textId="1467DC8B" w:rsidR="00BC4E06" w:rsidRDefault="00BC4E06" w:rsidP="00BC4E06">
      <w:pPr>
        <w:pStyle w:val="Doc-text2"/>
      </w:pPr>
      <w:r>
        <w:t>Offline discussion #311 (Huawei) – update the LS</w:t>
      </w:r>
    </w:p>
    <w:p w14:paraId="47163D50" w14:textId="424B5FAD" w:rsidR="002B2999" w:rsidRDefault="00677CCD" w:rsidP="002B2999">
      <w:pPr>
        <w:pStyle w:val="Doc-title"/>
      </w:pPr>
      <w:hyperlink r:id="rId75" w:tooltip="http://www.3gpp.org/ftp/tsg_ran/WG2_RL2/TSGR2_106DocsR2-1908195.zip" w:history="1">
        <w:r w:rsidR="002B2999" w:rsidRPr="00677CCD">
          <w:rPr>
            <w:rStyle w:val="Hyperlink"/>
          </w:rPr>
          <w:t>R2-1908195</w:t>
        </w:r>
      </w:hyperlink>
      <w:r w:rsidR="002B2999">
        <w:tab/>
        <w:t>[DRAFT] LS on assistance indication for WUS grouping</w:t>
      </w:r>
      <w:r w:rsidR="002B2999">
        <w:tab/>
        <w:t>Huawei</w:t>
      </w:r>
      <w:r w:rsidR="002B2999">
        <w:tab/>
        <w:t>LS out</w:t>
      </w:r>
      <w:r w:rsidR="002B2999">
        <w:tab/>
        <w:t>Rel-16</w:t>
      </w:r>
      <w:r w:rsidR="002B2999">
        <w:tab/>
        <w:t>LTE_eMTC5-Core, NB_IOTenh3-Core</w:t>
      </w:r>
      <w:r w:rsidR="002B2999">
        <w:tab/>
      </w:r>
      <w:r w:rsidR="002B2999" w:rsidRPr="00677CCD">
        <w:t>R2-1905261</w:t>
      </w:r>
      <w:r w:rsidR="002B2999">
        <w:tab/>
        <w:t>To:SA2</w:t>
      </w:r>
    </w:p>
    <w:p w14:paraId="50577AFE" w14:textId="2D0C53CA" w:rsidR="002B2999" w:rsidRDefault="004D17EB" w:rsidP="00435E94">
      <w:pPr>
        <w:pStyle w:val="Agreement"/>
      </w:pPr>
      <w:r>
        <w:t>R</w:t>
      </w:r>
      <w:r>
        <w:rPr>
          <w:rFonts w:hint="eastAsia"/>
        </w:rPr>
        <w:t xml:space="preserve">evised in </w:t>
      </w:r>
      <w:hyperlink r:id="rId76" w:tooltip="http://www.3gpp.org/ftp/tsg_ran/WG2_RL2/TSGR2_106DocsR2-1908260.zip" w:history="1">
        <w:r w:rsidR="00435E94" w:rsidRPr="00677CCD">
          <w:rPr>
            <w:rStyle w:val="Hyperlink"/>
          </w:rPr>
          <w:t>R2-1908260</w:t>
        </w:r>
      </w:hyperlink>
      <w:r w:rsidR="00435E94">
        <w:t xml:space="preserve"> </w:t>
      </w:r>
    </w:p>
    <w:p w14:paraId="116200C1" w14:textId="64A3D80A" w:rsidR="001506D8" w:rsidRDefault="00677CCD" w:rsidP="001506D8">
      <w:pPr>
        <w:pStyle w:val="Doc-title"/>
      </w:pPr>
      <w:hyperlink r:id="rId77" w:tooltip="http://www.3gpp.org/ftp/tsg_ran/WG2_RL2/TSGR2_106DocsR2-1908260.zip" w:history="1">
        <w:r w:rsidR="001506D8" w:rsidRPr="00677CCD">
          <w:rPr>
            <w:rStyle w:val="Hyperlink"/>
          </w:rPr>
          <w:t>R2-1908260</w:t>
        </w:r>
      </w:hyperlink>
      <w:r w:rsidR="00A00D47">
        <w:tab/>
      </w:r>
      <w:r w:rsidR="001506D8">
        <w:t>LS on assistance indication for WUS grouping</w:t>
      </w:r>
      <w:r w:rsidR="001506D8">
        <w:tab/>
        <w:t>Huawei</w:t>
      </w:r>
      <w:r w:rsidR="001506D8">
        <w:tab/>
        <w:t>LS out</w:t>
      </w:r>
      <w:r w:rsidR="001506D8">
        <w:tab/>
        <w:t>Rel-16</w:t>
      </w:r>
      <w:r w:rsidR="001506D8">
        <w:tab/>
        <w:t>LTE_eMTC5-Core, NB_IOTenh3-Core</w:t>
      </w:r>
      <w:r w:rsidR="001506D8">
        <w:tab/>
      </w:r>
      <w:r w:rsidR="001506D8" w:rsidRPr="00677CCD">
        <w:t>R2-1905261</w:t>
      </w:r>
      <w:r w:rsidR="001506D8">
        <w:tab/>
        <w:t>To:SA2</w:t>
      </w:r>
    </w:p>
    <w:p w14:paraId="367714B4" w14:textId="3AE1CC60" w:rsidR="001506D8" w:rsidRPr="001506D8" w:rsidRDefault="001506D8" w:rsidP="001506D8">
      <w:pPr>
        <w:pStyle w:val="Agreement"/>
      </w:pPr>
      <w:r>
        <w:rPr>
          <w:rFonts w:hint="eastAsia"/>
        </w:rPr>
        <w:t>LS is approved</w:t>
      </w:r>
    </w:p>
    <w:p w14:paraId="2A49EC25" w14:textId="77777777" w:rsidR="004A6382" w:rsidRPr="00F40481" w:rsidRDefault="004A6382" w:rsidP="004A6382">
      <w:pPr>
        <w:pStyle w:val="Heading3"/>
      </w:pPr>
      <w:r w:rsidRPr="00F40481">
        <w:t>12.2.4</w:t>
      </w:r>
      <w:r w:rsidRPr="00F40481">
        <w:tab/>
        <w:t>Transmission in preconfigured resources</w:t>
      </w:r>
    </w:p>
    <w:p w14:paraId="70F523FA" w14:textId="77777777" w:rsidR="004A6382" w:rsidRPr="00F40481" w:rsidRDefault="004A6382" w:rsidP="004A6382">
      <w:pPr>
        <w:pStyle w:val="Comments"/>
        <w:rPr>
          <w:noProof w:val="0"/>
        </w:rPr>
      </w:pPr>
      <w:r w:rsidRPr="00F40481">
        <w:rPr>
          <w:noProof w:val="0"/>
        </w:rPr>
        <w:t>Including support for transmission in preconfigured resources in idle and/or connected mode based on SC-FDMA waveform for UEs with a valid timing advance.</w:t>
      </w:r>
    </w:p>
    <w:p w14:paraId="0772142D" w14:textId="77777777" w:rsidR="004A6382" w:rsidRPr="00F40481" w:rsidRDefault="004A6382" w:rsidP="004A6382">
      <w:pPr>
        <w:pStyle w:val="Comments"/>
        <w:rPr>
          <w:noProof w:val="0"/>
        </w:rPr>
      </w:pPr>
      <w:r w:rsidRPr="00F40481">
        <w:rPr>
          <w:noProof w:val="0"/>
        </w:rPr>
        <w:t>Transmission in preconfigured resources for MTC and NB-</w:t>
      </w:r>
      <w:proofErr w:type="spellStart"/>
      <w:r w:rsidRPr="00F40481">
        <w:rPr>
          <w:noProof w:val="0"/>
        </w:rPr>
        <w:t>IoT</w:t>
      </w:r>
      <w:proofErr w:type="spellEnd"/>
      <w:r w:rsidRPr="00F40481">
        <w:rPr>
          <w:noProof w:val="0"/>
        </w:rPr>
        <w:t xml:space="preserve"> is treated jointly under this Agenda Item.</w:t>
      </w:r>
    </w:p>
    <w:p w14:paraId="04C91418" w14:textId="13D7C4A6" w:rsidR="002E6943" w:rsidRDefault="00677CCD" w:rsidP="002E6943">
      <w:pPr>
        <w:pStyle w:val="Doc-title"/>
      </w:pPr>
      <w:hyperlink r:id="rId78" w:tooltip="http://www.3gpp.org/ftp/tsg_ran/WG2_RL2/TSGR2_106DocsR2-1907259.zip" w:history="1">
        <w:r w:rsidR="002E6943" w:rsidRPr="00677CCD">
          <w:rPr>
            <w:rStyle w:val="Hyperlink"/>
          </w:rPr>
          <w:t>R2-1907259</w:t>
        </w:r>
      </w:hyperlink>
      <w:r w:rsidR="002E6943">
        <w:tab/>
        <w:t>D-PUR Message Acknowledgement</w:t>
      </w:r>
      <w:r w:rsidR="002E6943">
        <w:tab/>
        <w:t>Sierra Wireless, S.A.</w:t>
      </w:r>
      <w:r w:rsidR="002E6943">
        <w:tab/>
        <w:t>discussion</w:t>
      </w:r>
      <w:r w:rsidR="002E6943">
        <w:tab/>
        <w:t>Rel-16</w:t>
      </w:r>
    </w:p>
    <w:p w14:paraId="161E5379" w14:textId="24750F64" w:rsidR="00316E59" w:rsidRPr="00316E59" w:rsidRDefault="00316E59" w:rsidP="00316E59">
      <w:pPr>
        <w:pStyle w:val="Agreement"/>
      </w:pPr>
      <w:r>
        <w:rPr>
          <w:rFonts w:hint="eastAsia"/>
        </w:rPr>
        <w:t>noted</w:t>
      </w:r>
    </w:p>
    <w:p w14:paraId="5210290C" w14:textId="67DCC5D3" w:rsidR="000C2CDA" w:rsidRDefault="00677CCD" w:rsidP="000C2CDA">
      <w:pPr>
        <w:pStyle w:val="Doc-title"/>
      </w:pPr>
      <w:hyperlink r:id="rId79" w:tooltip="http://www.3gpp.org/ftp/tsg_ran/WG2_RL2/TSGR2_106DocsR2-1906447.zip" w:history="1">
        <w:r w:rsidR="000C2CDA" w:rsidRPr="00677CCD">
          <w:rPr>
            <w:rStyle w:val="Hyperlink"/>
          </w:rPr>
          <w:t>R2-1906447</w:t>
        </w:r>
      </w:hyperlink>
      <w:r w:rsidR="000C2CDA">
        <w:tab/>
        <w:t>L2/L3 ACK for data transmission on PUR</w:t>
      </w:r>
      <w:r w:rsidR="000C2CDA">
        <w:tab/>
        <w:t>Qualcomm Incorporated</w:t>
      </w:r>
      <w:r w:rsidR="000C2CDA">
        <w:tab/>
        <w:t>discussion</w:t>
      </w:r>
      <w:r w:rsidR="000C2CDA">
        <w:tab/>
        <w:t>Rel-16</w:t>
      </w:r>
      <w:r w:rsidR="000C2CDA">
        <w:tab/>
        <w:t>LTE_eMTC5-Core, NB_IOTenh3-Core</w:t>
      </w:r>
    </w:p>
    <w:p w14:paraId="1E93ECD7" w14:textId="2BF1AFE6" w:rsidR="00316E59" w:rsidRPr="00316E59" w:rsidRDefault="00316E59" w:rsidP="00316E59">
      <w:pPr>
        <w:pStyle w:val="Agreement"/>
      </w:pPr>
      <w:r>
        <w:rPr>
          <w:rFonts w:hint="eastAsia"/>
        </w:rPr>
        <w:t>noted</w:t>
      </w:r>
    </w:p>
    <w:p w14:paraId="51038F8B" w14:textId="2249E2D3" w:rsidR="000C2CDA" w:rsidRDefault="00677CCD" w:rsidP="000C2CDA">
      <w:pPr>
        <w:pStyle w:val="Doc-title"/>
      </w:pPr>
      <w:hyperlink r:id="rId80" w:tooltip="http://www.3gpp.org/ftp/tsg_ran/WG2_RL2/TSGR2_106DocsR2-1906940.zip" w:history="1">
        <w:r w:rsidR="000C2CDA" w:rsidRPr="00677CCD">
          <w:rPr>
            <w:rStyle w:val="Hyperlink"/>
          </w:rPr>
          <w:t>R2-1906940</w:t>
        </w:r>
      </w:hyperlink>
      <w:r w:rsidR="000C2CDA">
        <w:tab/>
        <w:t>PUR L1 or L2/L3 acknowledgement</w:t>
      </w:r>
      <w:r w:rsidR="000C2CDA">
        <w:tab/>
        <w:t>Ericsson</w:t>
      </w:r>
      <w:r w:rsidR="000C2CDA">
        <w:tab/>
        <w:t>discussion</w:t>
      </w:r>
      <w:r w:rsidR="000C2CDA">
        <w:tab/>
        <w:t>NB_IOTenh3-Core, LTE_eMTC5-Core</w:t>
      </w:r>
    </w:p>
    <w:p w14:paraId="10EABAC9" w14:textId="1E6AB7C1" w:rsidR="00316E59" w:rsidRDefault="00A25333" w:rsidP="00A25333">
      <w:pPr>
        <w:pStyle w:val="Agreement"/>
      </w:pPr>
      <w:r>
        <w:rPr>
          <w:rFonts w:hint="eastAsia"/>
        </w:rPr>
        <w:t>noted</w:t>
      </w:r>
    </w:p>
    <w:p w14:paraId="7F181F3B" w14:textId="77777777" w:rsidR="00A25333" w:rsidRDefault="00A25333" w:rsidP="00A25333">
      <w:pPr>
        <w:pStyle w:val="Doc-text2"/>
      </w:pPr>
    </w:p>
    <w:p w14:paraId="5B731C82" w14:textId="715C251E" w:rsidR="00A25333" w:rsidRDefault="00A25333" w:rsidP="00A25333">
      <w:pPr>
        <w:pStyle w:val="Comments"/>
      </w:pPr>
      <w:r>
        <w:rPr>
          <w:rFonts w:hint="eastAsia"/>
        </w:rPr>
        <w:t>d</w:t>
      </w:r>
      <w:r>
        <w:t>iscussion on the above 3 papers</w:t>
      </w:r>
    </w:p>
    <w:p w14:paraId="7708EDDA" w14:textId="03B1FA8F" w:rsidR="00A25333" w:rsidRDefault="00A25333" w:rsidP="00A25333">
      <w:pPr>
        <w:pStyle w:val="Doc-comment"/>
        <w:numPr>
          <w:ilvl w:val="0"/>
          <w:numId w:val="16"/>
        </w:numPr>
        <w:rPr>
          <w:i w:val="0"/>
        </w:rPr>
      </w:pPr>
      <w:r w:rsidRPr="00A25333">
        <w:rPr>
          <w:i w:val="0"/>
        </w:rPr>
        <w:t xml:space="preserve">QC think for CP case there is a case where L1 ACK is sufficient. </w:t>
      </w:r>
      <w:r>
        <w:rPr>
          <w:i w:val="0"/>
        </w:rPr>
        <w:t>Sierra Wireless agrees with QC and wonder whether for UP case there is a possibility not to send NCC. LG agree with QC and Sierra wireless. ZTE, Sony also agree.</w:t>
      </w:r>
    </w:p>
    <w:p w14:paraId="43A29456" w14:textId="7F1D684B" w:rsidR="00A25333" w:rsidRDefault="00A25333" w:rsidP="00A25333">
      <w:pPr>
        <w:pStyle w:val="Doc-text2"/>
        <w:numPr>
          <w:ilvl w:val="0"/>
          <w:numId w:val="16"/>
        </w:numPr>
      </w:pPr>
      <w:r>
        <w:t>Ericsson wonder whether we are now going to redesign the EDT procedure and are not sure what the purpose would be of doing that. We should re-use EDT as much as possible. Intel think we need to consider security which is currently handled with EDT, but not L1 ACK – at least RNTI and search space should only be possible to configure when AS security is active.</w:t>
      </w:r>
    </w:p>
    <w:p w14:paraId="6C562331" w14:textId="3B12417B" w:rsidR="00517717" w:rsidRDefault="00517717" w:rsidP="00A25333">
      <w:pPr>
        <w:pStyle w:val="Doc-text2"/>
        <w:numPr>
          <w:ilvl w:val="0"/>
          <w:numId w:val="16"/>
        </w:numPr>
      </w:pPr>
      <w:r>
        <w:t>Huawei think for UP solution the NCC is needed, and even if we can remove it then it requires big changes to the security procedure, and for CP the L3 ACK can only be avoided in some limited cases, so it would be much simpler to always use the L3 ACK.</w:t>
      </w:r>
    </w:p>
    <w:p w14:paraId="2EB6EF97" w14:textId="4A0FB42D" w:rsidR="00517717" w:rsidRDefault="00517717" w:rsidP="00A25333">
      <w:pPr>
        <w:pStyle w:val="Doc-text2"/>
        <w:numPr>
          <w:ilvl w:val="0"/>
          <w:numId w:val="16"/>
        </w:numPr>
      </w:pPr>
      <w:r>
        <w:t>Nokia think the case for using only L1 ACK is not clear and the benefit is also limited.</w:t>
      </w:r>
    </w:p>
    <w:p w14:paraId="5BFB12DE" w14:textId="434AB268" w:rsidR="00517717" w:rsidRDefault="00517717" w:rsidP="00A25333">
      <w:pPr>
        <w:pStyle w:val="Doc-text2"/>
        <w:numPr>
          <w:ilvl w:val="0"/>
          <w:numId w:val="16"/>
        </w:numPr>
      </w:pPr>
      <w:r>
        <w:t xml:space="preserve">Huawei wonders when the L1 ACK is sent in case of pending DL </w:t>
      </w:r>
      <w:proofErr w:type="gramStart"/>
      <w:r>
        <w:t>data?</w:t>
      </w:r>
      <w:proofErr w:type="gramEnd"/>
      <w:r>
        <w:t xml:space="preserve"> Sierra wireless think there can be the option to either have L1 ACK only or L2/3. </w:t>
      </w:r>
    </w:p>
    <w:p w14:paraId="23AB0F48" w14:textId="6FA6B27E" w:rsidR="00517717" w:rsidRDefault="00517717" w:rsidP="00A25333">
      <w:pPr>
        <w:pStyle w:val="Doc-text2"/>
        <w:numPr>
          <w:ilvl w:val="0"/>
          <w:numId w:val="16"/>
        </w:numPr>
      </w:pPr>
      <w:r>
        <w:t>Ericsson think that some of the assumptions in the Sierra Wireless evaluation are not realistic and in practise there is only a small gain. The L1 ACK is not reliable enough, especially for reconfiguration.</w:t>
      </w:r>
      <w:r w:rsidR="008134B7">
        <w:t xml:space="preserve"> QC don’t think L1 ACK should be used for RRC reconfiguration of PUR.</w:t>
      </w:r>
    </w:p>
    <w:p w14:paraId="6FC1F8CD" w14:textId="2DD08425" w:rsidR="00517717" w:rsidRDefault="00517717" w:rsidP="00A25333">
      <w:pPr>
        <w:pStyle w:val="Doc-text2"/>
        <w:numPr>
          <w:ilvl w:val="0"/>
          <w:numId w:val="16"/>
        </w:numPr>
      </w:pPr>
      <w:proofErr w:type="spellStart"/>
      <w:r>
        <w:t>Gemalto</w:t>
      </w:r>
      <w:proofErr w:type="spellEnd"/>
      <w:r>
        <w:t xml:space="preserve"> wonder how the indication of whether L1 ACK is sufficient can be </w:t>
      </w:r>
      <w:proofErr w:type="gramStart"/>
      <w:r>
        <w:t>reliable?</w:t>
      </w:r>
      <w:proofErr w:type="gramEnd"/>
      <w:r w:rsidR="002E733A">
        <w:t xml:space="preserve"> This use case may not be the priority for D-PUR and consider it as an optimisation that could be considered later once the baseline is in place.</w:t>
      </w:r>
    </w:p>
    <w:p w14:paraId="095F7322" w14:textId="2514599C" w:rsidR="002E733A" w:rsidRDefault="002E733A" w:rsidP="00A25333">
      <w:pPr>
        <w:pStyle w:val="Doc-text2"/>
        <w:numPr>
          <w:ilvl w:val="0"/>
          <w:numId w:val="16"/>
        </w:numPr>
      </w:pPr>
      <w:r>
        <w:t xml:space="preserve">Intel think the timing needs to be considered, if L1 ACK is used there may not be enough time to determine if UE needs to be moved to RRC Connected. </w:t>
      </w:r>
    </w:p>
    <w:p w14:paraId="18BE80AE" w14:textId="591E9A96" w:rsidR="002E733A" w:rsidRDefault="002E733A" w:rsidP="00A25333">
      <w:pPr>
        <w:pStyle w:val="Doc-text2"/>
        <w:numPr>
          <w:ilvl w:val="0"/>
          <w:numId w:val="16"/>
        </w:numPr>
      </w:pPr>
      <w:r>
        <w:t>Ericsson wonder what the use-case and gain is. Nokia wonder what the concern with using L2/3 is. Sony think the use case is very small infrequent data such as sensor data where there is no downlink and no need to go to connected mode. Sierra wireless agree with Sony and think that there are power savings if we do it this way.</w:t>
      </w:r>
    </w:p>
    <w:p w14:paraId="061D45D0" w14:textId="4A02C841" w:rsidR="002E733A" w:rsidRDefault="002E733A" w:rsidP="00A25333">
      <w:pPr>
        <w:pStyle w:val="Doc-text2"/>
        <w:numPr>
          <w:ilvl w:val="0"/>
          <w:numId w:val="16"/>
        </w:numPr>
      </w:pPr>
      <w:r>
        <w:lastRenderedPageBreak/>
        <w:t xml:space="preserve">Huawei doesn’t think the L1 feedback can be quick because it can’t be predicted when MME sends the service acknowledgement – the main benefit would be avoiding PDSCH decoding but this is not the biggest issue for power consumption so not much benefit. </w:t>
      </w:r>
    </w:p>
    <w:p w14:paraId="67C94C7D" w14:textId="1D72ACE8" w:rsidR="002E733A" w:rsidRDefault="008134B7" w:rsidP="00A25333">
      <w:pPr>
        <w:pStyle w:val="Doc-text2"/>
        <w:numPr>
          <w:ilvl w:val="0"/>
          <w:numId w:val="16"/>
        </w:numPr>
      </w:pPr>
      <w:proofErr w:type="spellStart"/>
      <w:r>
        <w:t>Sequans</w:t>
      </w:r>
      <w:proofErr w:type="spellEnd"/>
      <w:r>
        <w:t xml:space="preserve"> think that for </w:t>
      </w:r>
      <w:proofErr w:type="spellStart"/>
      <w:r>
        <w:t>eDRX</w:t>
      </w:r>
      <w:proofErr w:type="spellEnd"/>
      <w:r>
        <w:t xml:space="preserve"> or sleep mode it is not clear why NW would need to use PUR to reach the UE. Huawei thinks the network can take the opportunity if there is pending DL data rather than wait for the next paging occasion.</w:t>
      </w:r>
    </w:p>
    <w:tbl>
      <w:tblPr>
        <w:tblStyle w:val="TableGrid"/>
        <w:tblW w:w="0" w:type="auto"/>
        <w:tblInd w:w="1619" w:type="dxa"/>
        <w:tblLook w:val="04A0" w:firstRow="1" w:lastRow="0" w:firstColumn="1" w:lastColumn="0" w:noHBand="0" w:noVBand="1"/>
      </w:tblPr>
      <w:tblGrid>
        <w:gridCol w:w="8575"/>
      </w:tblGrid>
      <w:tr w:rsidR="008134B7" w14:paraId="68F21114" w14:textId="77777777" w:rsidTr="008134B7">
        <w:tc>
          <w:tcPr>
            <w:tcW w:w="10194" w:type="dxa"/>
          </w:tcPr>
          <w:p w14:paraId="70D55108" w14:textId="583F7951" w:rsidR="00384102" w:rsidRPr="00E20681" w:rsidRDefault="00384102" w:rsidP="008134B7">
            <w:pPr>
              <w:pStyle w:val="Doc-text2"/>
              <w:ind w:left="0" w:firstLine="0"/>
              <w:rPr>
                <w:b/>
              </w:rPr>
            </w:pPr>
            <w:r w:rsidRPr="00E20681">
              <w:rPr>
                <w:b/>
              </w:rPr>
              <w:t>A</w:t>
            </w:r>
            <w:r w:rsidRPr="00E20681">
              <w:rPr>
                <w:rFonts w:hint="eastAsia"/>
                <w:b/>
              </w:rPr>
              <w:t>greements</w:t>
            </w:r>
          </w:p>
          <w:p w14:paraId="038A49C7" w14:textId="1744F947" w:rsidR="00085FA3" w:rsidRPr="00085FA3" w:rsidRDefault="00633210" w:rsidP="00085FA3">
            <w:pPr>
              <w:pStyle w:val="Agreement"/>
            </w:pPr>
            <w:r w:rsidRPr="00085FA3">
              <w:t xml:space="preserve">RRC response message needs to be supported by the UE and could </w:t>
            </w:r>
            <w:r w:rsidR="0084540F" w:rsidRPr="00085FA3">
              <w:rPr>
                <w:rFonts w:hint="eastAsia"/>
              </w:rPr>
              <w:t xml:space="preserve">be used </w:t>
            </w:r>
            <w:r w:rsidR="00E20681">
              <w:t xml:space="preserve">in </w:t>
            </w:r>
            <w:r w:rsidR="0084540F" w:rsidRPr="00085FA3">
              <w:rPr>
                <w:rFonts w:hint="eastAsia"/>
              </w:rPr>
              <w:t>all cases</w:t>
            </w:r>
            <w:r w:rsidR="0084540F" w:rsidRPr="00085FA3">
              <w:t>.</w:t>
            </w:r>
          </w:p>
          <w:p w14:paraId="4C1BCF7D" w14:textId="77777777" w:rsidR="00E20681" w:rsidRDefault="0084540F" w:rsidP="00085FA3">
            <w:pPr>
              <w:pStyle w:val="Agreement"/>
            </w:pPr>
            <w:r w:rsidRPr="00085FA3">
              <w:t xml:space="preserve">For some cases L1 </w:t>
            </w:r>
            <w:r w:rsidR="00085FA3">
              <w:t xml:space="preserve">signalling </w:t>
            </w:r>
            <w:r w:rsidR="00633210" w:rsidRPr="00085FA3">
              <w:t>is</w:t>
            </w:r>
            <w:r w:rsidRPr="00085FA3">
              <w:t xml:space="preserve"> sufficient</w:t>
            </w:r>
            <w:r w:rsidR="00085FA3">
              <w:t xml:space="preserve"> to acknowledge</w:t>
            </w:r>
            <w:r w:rsidRPr="00085FA3">
              <w:t xml:space="preserve">, </w:t>
            </w:r>
            <w:r w:rsidR="00633210" w:rsidRPr="00085FA3">
              <w:t>i.e. RRC response message is not needed</w:t>
            </w:r>
            <w:r w:rsidR="004B5F6B">
              <w:t xml:space="preserve">. </w:t>
            </w:r>
          </w:p>
          <w:p w14:paraId="44C26042" w14:textId="18094BE0" w:rsidR="0084540F" w:rsidRDefault="004B5F6B" w:rsidP="00085FA3">
            <w:pPr>
              <w:pStyle w:val="Agreement"/>
            </w:pPr>
            <w:r>
              <w:t xml:space="preserve">RAN2 assumes the L1 </w:t>
            </w:r>
            <w:r w:rsidR="00E20681">
              <w:t xml:space="preserve">signalling for acknowledgement </w:t>
            </w:r>
            <w:r>
              <w:t xml:space="preserve">is sent only after the </w:t>
            </w:r>
            <w:proofErr w:type="spellStart"/>
            <w:r>
              <w:t>eNB</w:t>
            </w:r>
            <w:proofErr w:type="spellEnd"/>
            <w:r>
              <w:t xml:space="preserve"> determines there is no pending downlink data</w:t>
            </w:r>
            <w:r w:rsidR="00E20681">
              <w:t xml:space="preserve"> or signalling</w:t>
            </w:r>
            <w:r>
              <w:t xml:space="preserve">. </w:t>
            </w:r>
          </w:p>
          <w:p w14:paraId="63C5A959" w14:textId="714E55AD" w:rsidR="00E20681" w:rsidRPr="00E20681" w:rsidRDefault="00426C27" w:rsidP="00E20681">
            <w:pPr>
              <w:pStyle w:val="Agreement"/>
            </w:pPr>
            <w:r>
              <w:t>RAN2 assumes that the</w:t>
            </w:r>
            <w:r w:rsidR="00E20681">
              <w:t xml:space="preserve"> c</w:t>
            </w:r>
            <w:r w:rsidR="00E20681">
              <w:rPr>
                <w:rFonts w:hint="eastAsia"/>
              </w:rPr>
              <w:t xml:space="preserve">onfiguration </w:t>
            </w:r>
            <w:r w:rsidR="00E20681">
              <w:t xml:space="preserve">for D-PUR provided by RRC signalling </w:t>
            </w:r>
            <w:r>
              <w:t xml:space="preserve">is not </w:t>
            </w:r>
            <w:r w:rsidR="00E20681">
              <w:rPr>
                <w:rFonts w:hint="eastAsia"/>
              </w:rPr>
              <w:t>updated via L1 signalling</w:t>
            </w:r>
            <w:r>
              <w:t>, and should check with RAN1 what parameters are planned to be (re)configured using DCI</w:t>
            </w:r>
            <w:r w:rsidR="00E20681">
              <w:rPr>
                <w:rFonts w:hint="eastAsia"/>
              </w:rPr>
              <w:t>.</w:t>
            </w:r>
          </w:p>
          <w:p w14:paraId="5D96456B" w14:textId="77777777" w:rsidR="0084540F" w:rsidRDefault="0084540F" w:rsidP="008134B7">
            <w:pPr>
              <w:pStyle w:val="Doc-text2"/>
              <w:ind w:left="0" w:firstLine="0"/>
            </w:pPr>
          </w:p>
        </w:tc>
      </w:tr>
    </w:tbl>
    <w:p w14:paraId="691A8C33" w14:textId="77777777" w:rsidR="008134B7" w:rsidRPr="00A25333" w:rsidRDefault="008134B7" w:rsidP="008134B7">
      <w:pPr>
        <w:pStyle w:val="Doc-text2"/>
        <w:ind w:left="1619" w:firstLine="0"/>
      </w:pPr>
    </w:p>
    <w:p w14:paraId="2AB368C7" w14:textId="3ADED8C8" w:rsidR="00AF080F" w:rsidRDefault="00677CCD" w:rsidP="00AF080F">
      <w:pPr>
        <w:pStyle w:val="Doc-title"/>
      </w:pPr>
      <w:hyperlink r:id="rId81" w:tooltip="http://www.3gpp.org/ftp/tsg_ran/WG2_RL2/TSGR2_106DocsR2-1906157.zip" w:history="1">
        <w:r w:rsidR="00AF080F" w:rsidRPr="00677CCD">
          <w:rPr>
            <w:rStyle w:val="Hyperlink"/>
          </w:rPr>
          <w:t>R2-1906157</w:t>
        </w:r>
      </w:hyperlink>
      <w:r w:rsidR="00AF080F">
        <w:tab/>
        <w:t>Discussion on RAN1 LS for D-PUR</w:t>
      </w:r>
      <w:r w:rsidR="00AF080F">
        <w:tab/>
        <w:t>Huawei, HiSilicon</w:t>
      </w:r>
      <w:r w:rsidR="00AF080F">
        <w:tab/>
        <w:t>discussion</w:t>
      </w:r>
      <w:r w:rsidR="00AF080F">
        <w:tab/>
        <w:t>Rel-16</w:t>
      </w:r>
      <w:r w:rsidR="00AF080F">
        <w:tab/>
        <w:t>LTE_eMTC5-Core, NB_IOTenh3-Core</w:t>
      </w:r>
    </w:p>
    <w:p w14:paraId="3D5CE757" w14:textId="77777777" w:rsidR="00426C27" w:rsidRDefault="00426C27" w:rsidP="00426C27">
      <w:pPr>
        <w:pStyle w:val="Comments"/>
      </w:pPr>
    </w:p>
    <w:p w14:paraId="13D5DB49" w14:textId="77777777" w:rsidR="00426C27" w:rsidRDefault="00426C27" w:rsidP="00426C27">
      <w:pPr>
        <w:pStyle w:val="Comments"/>
      </w:pPr>
      <w:r>
        <w:t>Confirm the feasibility to provide the UE with a UE-specific RNTI which is not shared with any other UE</w:t>
      </w:r>
      <w:r w:rsidRPr="00A63315">
        <w:t xml:space="preserve"> for uplink D-PUR transmission and following downlink scheduling/transmission</w:t>
      </w:r>
      <w:r>
        <w:t>.</w:t>
      </w:r>
    </w:p>
    <w:p w14:paraId="34D3D346" w14:textId="77777777" w:rsidR="00426C27" w:rsidRPr="00916A4B" w:rsidRDefault="00426C27" w:rsidP="00426C27">
      <w:pPr>
        <w:pStyle w:val="Comments"/>
      </w:pPr>
    </w:p>
    <w:p w14:paraId="0E4A4787" w14:textId="77777777" w:rsidR="00426C27" w:rsidRPr="00150A48" w:rsidRDefault="00426C27" w:rsidP="00426C27">
      <w:pPr>
        <w:pStyle w:val="Comments"/>
      </w:pPr>
      <w:r w:rsidRPr="00A13446">
        <w:t>The RNTI used for uplink D-PUR transmission and following downlink scheduling/transmission is signalled in RRC signalling together with other D-PUR configuration.</w:t>
      </w:r>
    </w:p>
    <w:tbl>
      <w:tblPr>
        <w:tblStyle w:val="TableGrid"/>
        <w:tblW w:w="0" w:type="auto"/>
        <w:tblInd w:w="1622" w:type="dxa"/>
        <w:tblLook w:val="04A0" w:firstRow="1" w:lastRow="0" w:firstColumn="1" w:lastColumn="0" w:noHBand="0" w:noVBand="1"/>
      </w:tblPr>
      <w:tblGrid>
        <w:gridCol w:w="8572"/>
      </w:tblGrid>
      <w:tr w:rsidR="008F4B7B" w14:paraId="0E52BE9F" w14:textId="77777777" w:rsidTr="008F4B7B">
        <w:tc>
          <w:tcPr>
            <w:tcW w:w="10194" w:type="dxa"/>
          </w:tcPr>
          <w:p w14:paraId="453B5D7A" w14:textId="117DEB76" w:rsidR="008F4B7B" w:rsidRPr="008F4B7B" w:rsidRDefault="008F4B7B" w:rsidP="00AF080F">
            <w:pPr>
              <w:pStyle w:val="Doc-text2"/>
              <w:ind w:left="0" w:firstLine="0"/>
              <w:rPr>
                <w:b/>
              </w:rPr>
            </w:pPr>
            <w:r w:rsidRPr="008F4B7B">
              <w:rPr>
                <w:rFonts w:hint="eastAsia"/>
                <w:b/>
              </w:rPr>
              <w:t>Agreements:</w:t>
            </w:r>
          </w:p>
          <w:p w14:paraId="3DA57750" w14:textId="5F7B776E" w:rsidR="008F4B7B" w:rsidRDefault="008F4B7B" w:rsidP="008F4B7B">
            <w:pPr>
              <w:pStyle w:val="Agreement"/>
            </w:pPr>
            <w:r>
              <w:t>It is feasible</w:t>
            </w:r>
            <w:r w:rsidRPr="008F4B7B">
              <w:t xml:space="preserve"> to provide the UE with a UE-specific RNTI</w:t>
            </w:r>
            <w:r w:rsidR="00BB788B">
              <w:t xml:space="preserve"> for D-PUR</w:t>
            </w:r>
            <w:r w:rsidRPr="008F4B7B">
              <w:t>.</w:t>
            </w:r>
            <w:r w:rsidR="00BB788B">
              <w:t xml:space="preserve"> </w:t>
            </w:r>
            <w:r w:rsidR="00AA51FB">
              <w:t>Common or shared RNTI is also feasible.</w:t>
            </w:r>
          </w:p>
          <w:p w14:paraId="0A698CFF" w14:textId="0D3A4A48" w:rsidR="00BB788B" w:rsidRPr="00BB788B" w:rsidRDefault="00BB788B" w:rsidP="005E094A">
            <w:pPr>
              <w:pStyle w:val="Agreement"/>
            </w:pPr>
            <w:r w:rsidRPr="00A13446">
              <w:t>The RNTI used for D-PUR is signalled together with other D-PUR configuration</w:t>
            </w:r>
          </w:p>
        </w:tc>
      </w:tr>
    </w:tbl>
    <w:p w14:paraId="3FC75CE8" w14:textId="77777777" w:rsidR="00AF080F" w:rsidRPr="00AF080F" w:rsidRDefault="00AF080F" w:rsidP="00AF080F">
      <w:pPr>
        <w:pStyle w:val="Doc-text2"/>
      </w:pPr>
    </w:p>
    <w:p w14:paraId="20F37029" w14:textId="15843221" w:rsidR="004E24CA" w:rsidRDefault="00677CCD" w:rsidP="004E24CA">
      <w:pPr>
        <w:pStyle w:val="Doc-title"/>
      </w:pPr>
      <w:hyperlink r:id="rId82" w:tooltip="http://www.3gpp.org/ftp/tsg_ran/WG2_RL2/TSGR2_106DocsR2-1906155.zip" w:history="1">
        <w:r w:rsidR="004E24CA" w:rsidRPr="00677CCD">
          <w:rPr>
            <w:rStyle w:val="Hyperlink"/>
          </w:rPr>
          <w:t>R2-1906155</w:t>
        </w:r>
      </w:hyperlink>
      <w:r w:rsidR="004E24CA">
        <w:tab/>
        <w:t>Discussion on D-PUR steps</w:t>
      </w:r>
      <w:r w:rsidR="004E24CA">
        <w:tab/>
        <w:t>Huawei, HiSilicon</w:t>
      </w:r>
      <w:r w:rsidR="004E24CA">
        <w:tab/>
        <w:t>discussion</w:t>
      </w:r>
      <w:r w:rsidR="004E24CA">
        <w:tab/>
        <w:t>Rel-16</w:t>
      </w:r>
      <w:r w:rsidR="004E24CA">
        <w:tab/>
        <w:t>LTE_eMTC5-Core, NB_IOTenh3-Core</w:t>
      </w:r>
    </w:p>
    <w:p w14:paraId="43016ACC" w14:textId="22D95780" w:rsidR="004E24CA" w:rsidRDefault="00677CCD" w:rsidP="004E24CA">
      <w:pPr>
        <w:pStyle w:val="Doc-title"/>
      </w:pPr>
      <w:hyperlink r:id="rId83" w:tooltip="http://www.3gpp.org/ftp/tsg_ran/WG2_RL2/TSGR2_106DocsR2-1906938.zip" w:history="1">
        <w:r w:rsidR="004E24CA" w:rsidRPr="00677CCD">
          <w:rPr>
            <w:rStyle w:val="Hyperlink"/>
          </w:rPr>
          <w:t>R2-1906938</w:t>
        </w:r>
      </w:hyperlink>
      <w:r w:rsidR="004E24CA">
        <w:tab/>
        <w:t>PUR TA validation &amp; release</w:t>
      </w:r>
      <w:r w:rsidR="004E24CA">
        <w:tab/>
        <w:t>Ericsson</w:t>
      </w:r>
      <w:r w:rsidR="004E24CA">
        <w:tab/>
        <w:t>discussion</w:t>
      </w:r>
      <w:r w:rsidR="004E24CA">
        <w:tab/>
        <w:t>NB_IOTenh3-Core, LTE_eMTC5-Core</w:t>
      </w:r>
    </w:p>
    <w:p w14:paraId="0DBE25ED" w14:textId="6F5BC595" w:rsidR="00DC2226" w:rsidRDefault="00677CCD" w:rsidP="00DC2226">
      <w:pPr>
        <w:pStyle w:val="Doc-title"/>
      </w:pPr>
      <w:hyperlink r:id="rId84" w:tooltip="http://www.3gpp.org/ftp/tsg_ran/WG2_RL2/TSGR2_106DocsR2-1906445.zip" w:history="1">
        <w:r w:rsidR="00DC2226" w:rsidRPr="00677CCD">
          <w:rPr>
            <w:rStyle w:val="Hyperlink"/>
          </w:rPr>
          <w:t>R2-1906445</w:t>
        </w:r>
      </w:hyperlink>
      <w:r w:rsidR="00DC2226">
        <w:tab/>
        <w:t>(Re)configuration and release of PUR</w:t>
      </w:r>
      <w:r w:rsidR="00DC2226">
        <w:tab/>
        <w:t>Qualcomm Incorporated</w:t>
      </w:r>
      <w:r w:rsidR="00DC2226">
        <w:tab/>
        <w:t>discussion</w:t>
      </w:r>
      <w:r w:rsidR="00DC2226">
        <w:tab/>
        <w:t>Rel-16</w:t>
      </w:r>
      <w:r w:rsidR="00DC2226">
        <w:tab/>
        <w:t>LTE_eMTC5-Core, NB_IOTenh3-Core</w:t>
      </w:r>
    </w:p>
    <w:p w14:paraId="3C2FB199" w14:textId="77777777" w:rsidR="005E094A" w:rsidRDefault="005E094A" w:rsidP="000C2CDA">
      <w:pPr>
        <w:pStyle w:val="Doc-text2"/>
      </w:pPr>
    </w:p>
    <w:p w14:paraId="65627C93" w14:textId="382C5DCB" w:rsidR="000C2CDA" w:rsidRDefault="005E094A" w:rsidP="000C2CDA">
      <w:pPr>
        <w:pStyle w:val="Doc-text2"/>
      </w:pPr>
      <w:r>
        <w:t xml:space="preserve">Offline discussion #306 (Huawei) – decide which email discussions to have until the next meeting </w:t>
      </w:r>
      <w:r w:rsidR="00435E94">
        <w:t xml:space="preserve">based on the above 3 papers </w:t>
      </w:r>
    </w:p>
    <w:p w14:paraId="108C77C2" w14:textId="4A18216F" w:rsidR="00743434" w:rsidRDefault="00677CCD" w:rsidP="00F5403B">
      <w:pPr>
        <w:pStyle w:val="Doc-title"/>
      </w:pPr>
      <w:hyperlink r:id="rId85" w:tooltip="http://www.3gpp.org/ftp/tsg_ran/WG2_RL2/TSGR2_106DocsR2-1908193.zip" w:history="1">
        <w:r w:rsidR="00743434" w:rsidRPr="00677CCD">
          <w:rPr>
            <w:rStyle w:val="Hyperlink"/>
          </w:rPr>
          <w:t>R2-1908193</w:t>
        </w:r>
      </w:hyperlink>
      <w:r w:rsidR="00743434">
        <w:t xml:space="preserve"> Summary of email discussion scopes for D-PUR</w:t>
      </w:r>
      <w:r w:rsidR="00743434">
        <w:tab/>
        <w:t>Huawei</w:t>
      </w:r>
    </w:p>
    <w:p w14:paraId="7C60B640" w14:textId="4BE0D2B6" w:rsidR="00743434" w:rsidRDefault="00435E94" w:rsidP="00435E94">
      <w:pPr>
        <w:pStyle w:val="Doc-text2"/>
        <w:numPr>
          <w:ilvl w:val="0"/>
          <w:numId w:val="16"/>
        </w:numPr>
      </w:pPr>
      <w:r>
        <w:t xml:space="preserve">Intel think we should cover aspects from more papers so should only have 2 email discussions. </w:t>
      </w:r>
    </w:p>
    <w:p w14:paraId="78E47642" w14:textId="79C52EDE" w:rsidR="00435E94" w:rsidRDefault="00435E94" w:rsidP="00435E94">
      <w:pPr>
        <w:pStyle w:val="Doc-text2"/>
        <w:numPr>
          <w:ilvl w:val="0"/>
          <w:numId w:val="16"/>
        </w:numPr>
      </w:pPr>
      <w:r>
        <w:t>LG wonder whether DL should also be considered</w:t>
      </w:r>
    </w:p>
    <w:p w14:paraId="51EA4BF0" w14:textId="3EBFF46B" w:rsidR="005D5A84" w:rsidRDefault="005D5A84" w:rsidP="00435E94">
      <w:pPr>
        <w:pStyle w:val="Doc-text2"/>
        <w:numPr>
          <w:ilvl w:val="0"/>
          <w:numId w:val="16"/>
        </w:numPr>
      </w:pPr>
      <w:r>
        <w:t>Ericsson are in general OK with the Huawei proposals, maybe can combine 3+4.</w:t>
      </w:r>
    </w:p>
    <w:p w14:paraId="6F702A8B" w14:textId="1E1D6E42" w:rsidR="00A854A9" w:rsidRDefault="00A854A9" w:rsidP="00A854A9">
      <w:pPr>
        <w:pStyle w:val="Agreement"/>
      </w:pPr>
      <w:r>
        <w:t>All the email discussions will address both UP and CP</w:t>
      </w:r>
    </w:p>
    <w:p w14:paraId="1CA3E666" w14:textId="4F56541D" w:rsidR="00435E94" w:rsidRDefault="005D5A84" w:rsidP="005D5A84">
      <w:pPr>
        <w:pStyle w:val="Agreement"/>
      </w:pPr>
      <w:r>
        <w:t>N</w:t>
      </w:r>
      <w:r>
        <w:rPr>
          <w:rFonts w:hint="eastAsia"/>
        </w:rPr>
        <w:t>oted</w:t>
      </w:r>
    </w:p>
    <w:p w14:paraId="3DE5B793" w14:textId="121051CC" w:rsidR="005D5A84" w:rsidRDefault="005D5A84" w:rsidP="00A854A9">
      <w:pPr>
        <w:pStyle w:val="Doc-text2"/>
        <w:ind w:left="0" w:firstLine="0"/>
      </w:pPr>
    </w:p>
    <w:p w14:paraId="171EA759" w14:textId="315C19D0" w:rsidR="005D5A84" w:rsidRDefault="005D5A84" w:rsidP="005D5A84">
      <w:pPr>
        <w:pStyle w:val="EmailDiscussion"/>
      </w:pPr>
      <w:r>
        <w:t>[106#xx][</w:t>
      </w:r>
      <w:r w:rsidR="00A854A9">
        <w:t xml:space="preserve">R16 </w:t>
      </w:r>
      <w:r>
        <w:t>NB-</w:t>
      </w:r>
      <w:proofErr w:type="spellStart"/>
      <w:r>
        <w:t>IoT</w:t>
      </w:r>
      <w:proofErr w:type="spellEnd"/>
      <w:r w:rsidR="00A854A9">
        <w:t>/</w:t>
      </w:r>
      <w:proofErr w:type="spellStart"/>
      <w:r w:rsidR="00A854A9">
        <w:t>eMTC</w:t>
      </w:r>
      <w:proofErr w:type="spellEnd"/>
      <w:r>
        <w:t xml:space="preserve">]  </w:t>
      </w:r>
      <w:r w:rsidR="00A854A9">
        <w:t xml:space="preserve">D-PUR </w:t>
      </w:r>
      <w:r>
        <w:t>Procedural steps</w:t>
      </w:r>
      <w:r w:rsidR="00A854A9">
        <w:t xml:space="preserve"> (Huawei)</w:t>
      </w:r>
    </w:p>
    <w:p w14:paraId="32E82C7E" w14:textId="1418D3D0" w:rsidR="005D5A84" w:rsidRDefault="005D5A84" w:rsidP="005D5A84">
      <w:pPr>
        <w:pStyle w:val="EmailDiscussion2"/>
      </w:pPr>
      <w:r>
        <w:tab/>
        <w:t>Scope: Procedural steps on D-PUR</w:t>
      </w:r>
    </w:p>
    <w:p w14:paraId="0FFFBF09" w14:textId="71744D3C" w:rsidR="005D5A84" w:rsidRDefault="005D5A84" w:rsidP="005D5A84">
      <w:pPr>
        <w:pStyle w:val="EmailDiscussion2"/>
        <w:ind w:leftChars="829" w:left="2021"/>
      </w:pPr>
      <w:r>
        <w:t>-</w:t>
      </w:r>
      <w:r>
        <w:tab/>
        <w:t>Before D-PUR transmission (not configuration contents).</w:t>
      </w:r>
    </w:p>
    <w:p w14:paraId="615066E7" w14:textId="31C01F82" w:rsidR="005D5A84" w:rsidRDefault="005D5A84" w:rsidP="005D5A84">
      <w:pPr>
        <w:pStyle w:val="EmailDiscussion2"/>
        <w:ind w:leftChars="829" w:left="2021"/>
      </w:pPr>
      <w:r>
        <w:t>-</w:t>
      </w:r>
      <w:r>
        <w:tab/>
        <w:t>D-PUR transmission (e.g. how and what can be multiplexed)</w:t>
      </w:r>
    </w:p>
    <w:p w14:paraId="64889351" w14:textId="23B10C05" w:rsidR="005D5A84" w:rsidRDefault="005D5A84" w:rsidP="005D5A84">
      <w:pPr>
        <w:pStyle w:val="EmailDiscussion2"/>
        <w:ind w:leftChars="829" w:left="2021"/>
      </w:pPr>
      <w:r>
        <w:t>-</w:t>
      </w:r>
      <w:r>
        <w:tab/>
        <w:t xml:space="preserve">After D-PUR transmission (Monitoring, retransmission, </w:t>
      </w:r>
      <w:proofErr w:type="spellStart"/>
      <w:r>
        <w:t>fallback</w:t>
      </w:r>
      <w:proofErr w:type="spellEnd"/>
      <w:r>
        <w:t xml:space="preserve"> cases)</w:t>
      </w:r>
    </w:p>
    <w:p w14:paraId="10E30CD8" w14:textId="7C5F45CC" w:rsidR="005D5A84" w:rsidRDefault="005D5A84" w:rsidP="005D5A84">
      <w:pPr>
        <w:pStyle w:val="EmailDiscussion2"/>
        <w:ind w:leftChars="829" w:left="2021"/>
      </w:pPr>
      <w:r>
        <w:t>-</w:t>
      </w:r>
      <w:r>
        <w:tab/>
        <w:t>Any impacts on CN.</w:t>
      </w:r>
    </w:p>
    <w:p w14:paraId="1036EA1E" w14:textId="7AAB426D" w:rsidR="005D5A84" w:rsidRDefault="005D5A84" w:rsidP="005D5A84">
      <w:pPr>
        <w:pStyle w:val="EmailDiscussion2"/>
      </w:pPr>
      <w:r>
        <w:tab/>
        <w:t xml:space="preserve">Intended outcome: </w:t>
      </w:r>
      <w:r w:rsidR="00A854A9">
        <w:t>Report to next meeting</w:t>
      </w:r>
    </w:p>
    <w:p w14:paraId="10B1C1BB" w14:textId="0520A206" w:rsidR="005D5A84" w:rsidRDefault="005D5A84" w:rsidP="005D5A84">
      <w:pPr>
        <w:pStyle w:val="EmailDiscussion2"/>
      </w:pPr>
      <w:r>
        <w:tab/>
        <w:t>Deadline: next meeting</w:t>
      </w:r>
    </w:p>
    <w:p w14:paraId="397B3F71" w14:textId="21E50538" w:rsidR="005D5A84" w:rsidRDefault="005D5A84" w:rsidP="00A854A9">
      <w:pPr>
        <w:pStyle w:val="Doc-text2"/>
        <w:ind w:left="0" w:firstLine="0"/>
      </w:pPr>
    </w:p>
    <w:p w14:paraId="6A05F76E" w14:textId="21B32BBB" w:rsidR="00A854A9" w:rsidRDefault="00A854A9" w:rsidP="00A854A9">
      <w:pPr>
        <w:pStyle w:val="EmailDiscussion"/>
      </w:pPr>
      <w:r>
        <w:t>[106#xx][R16 NB-</w:t>
      </w:r>
      <w:proofErr w:type="spellStart"/>
      <w:r>
        <w:t>IoT</w:t>
      </w:r>
      <w:proofErr w:type="spellEnd"/>
      <w:r>
        <w:t>/</w:t>
      </w:r>
      <w:proofErr w:type="spellStart"/>
      <w:r>
        <w:t>eMTC</w:t>
      </w:r>
      <w:proofErr w:type="spellEnd"/>
      <w:r>
        <w:t>] D-PUR TA validation criteria (Ericsson)</w:t>
      </w:r>
    </w:p>
    <w:p w14:paraId="5A923D9D" w14:textId="405F763E" w:rsidR="00A854A9" w:rsidRDefault="00A854A9" w:rsidP="00A854A9">
      <w:pPr>
        <w:pStyle w:val="EmailDiscussion2"/>
        <w:ind w:leftChars="829" w:left="2021"/>
      </w:pPr>
      <w:r>
        <w:t>Scope: RAN2 impacts for TA validation criteria</w:t>
      </w:r>
    </w:p>
    <w:p w14:paraId="37528F45" w14:textId="77777777" w:rsidR="00A854A9" w:rsidRDefault="00A854A9" w:rsidP="00A854A9">
      <w:pPr>
        <w:pStyle w:val="EmailDiscussion2"/>
        <w:ind w:leftChars="1029" w:left="2421"/>
      </w:pPr>
      <w:r>
        <w:t>-</w:t>
      </w:r>
      <w:r>
        <w:tab/>
        <w:t>Relation between criteria.</w:t>
      </w:r>
    </w:p>
    <w:p w14:paraId="754F1EBC" w14:textId="00570249" w:rsidR="00A854A9" w:rsidRDefault="00A854A9" w:rsidP="00A854A9">
      <w:pPr>
        <w:pStyle w:val="EmailDiscussion2"/>
        <w:ind w:leftChars="1029" w:left="2421"/>
      </w:pPr>
      <w:r>
        <w:t>-</w:t>
      </w:r>
      <w:r>
        <w:tab/>
        <w:t>What/How to configure.</w:t>
      </w:r>
    </w:p>
    <w:p w14:paraId="135FF2B9" w14:textId="05BBD63C" w:rsidR="00A854A9" w:rsidRPr="00A854A9" w:rsidRDefault="00A854A9" w:rsidP="00A854A9">
      <w:pPr>
        <w:pStyle w:val="EmailDiscussion2"/>
        <w:ind w:leftChars="1029" w:left="2421"/>
      </w:pPr>
      <w:r>
        <w:t>-</w:t>
      </w:r>
      <w:r>
        <w:tab/>
        <w:t>Procedure upon TA validation failure.</w:t>
      </w:r>
    </w:p>
    <w:p w14:paraId="4665EF3E" w14:textId="44E0AF20" w:rsidR="00A854A9" w:rsidRDefault="00A854A9" w:rsidP="00A854A9">
      <w:pPr>
        <w:pStyle w:val="EmailDiscussion2"/>
      </w:pPr>
      <w:r>
        <w:tab/>
        <w:t>Intended outcome: Report to next meeting</w:t>
      </w:r>
    </w:p>
    <w:p w14:paraId="1FEABF4F" w14:textId="24FF58AD" w:rsidR="00A854A9" w:rsidRDefault="00A854A9" w:rsidP="00A854A9">
      <w:pPr>
        <w:pStyle w:val="EmailDiscussion2"/>
      </w:pPr>
      <w:r>
        <w:tab/>
        <w:t>Deadline: next meeting</w:t>
      </w:r>
    </w:p>
    <w:p w14:paraId="32A6000A" w14:textId="195CAC54" w:rsidR="00A854A9" w:rsidRDefault="00A854A9" w:rsidP="00A854A9">
      <w:pPr>
        <w:pStyle w:val="Doc-text2"/>
        <w:ind w:left="0" w:firstLine="0"/>
      </w:pPr>
    </w:p>
    <w:p w14:paraId="134BCBC4" w14:textId="655C9478" w:rsidR="00A854A9" w:rsidRDefault="00A854A9" w:rsidP="00A854A9">
      <w:pPr>
        <w:pStyle w:val="EmailDiscussion"/>
      </w:pPr>
      <w:r>
        <w:t>[106#xx][R16 NB-</w:t>
      </w:r>
      <w:proofErr w:type="spellStart"/>
      <w:r>
        <w:t>IoT</w:t>
      </w:r>
      <w:proofErr w:type="spellEnd"/>
      <w:r>
        <w:t>/</w:t>
      </w:r>
      <w:proofErr w:type="spellStart"/>
      <w:r>
        <w:t>eMTC</w:t>
      </w:r>
      <w:proofErr w:type="spellEnd"/>
      <w:r>
        <w:t>]  D-PUR Request, (re)configuration and release</w:t>
      </w:r>
      <w:r w:rsidRPr="00A854A9">
        <w:t xml:space="preserve"> mechanism</w:t>
      </w:r>
      <w:r>
        <w:t xml:space="preserve"> (Qualcomm)</w:t>
      </w:r>
    </w:p>
    <w:p w14:paraId="10197437" w14:textId="77777777" w:rsidR="00A854A9" w:rsidRDefault="00A854A9" w:rsidP="00A854A9">
      <w:pPr>
        <w:pStyle w:val="EmailDiscussion2"/>
        <w:ind w:left="1619" w:firstLine="0"/>
      </w:pPr>
      <w:r>
        <w:t xml:space="preserve">Scope: </w:t>
      </w:r>
      <w:r w:rsidRPr="00A854A9">
        <w:t xml:space="preserve">D-PUR Request, (re)configuration and release mechanism </w:t>
      </w:r>
    </w:p>
    <w:p w14:paraId="47E74971" w14:textId="0D9DF666" w:rsidR="00A854A9" w:rsidRDefault="00A854A9" w:rsidP="00A854A9">
      <w:pPr>
        <w:pStyle w:val="EmailDiscussion2"/>
        <w:ind w:left="1619" w:firstLine="0"/>
      </w:pPr>
      <w:r>
        <w:t>-</w:t>
      </w:r>
      <w:r>
        <w:tab/>
        <w:t xml:space="preserve">Which steps/procedures/messages are used for D-PUR </w:t>
      </w:r>
      <w:proofErr w:type="gramStart"/>
      <w:r>
        <w:t>request.</w:t>
      </w:r>
      <w:proofErr w:type="gramEnd"/>
    </w:p>
    <w:p w14:paraId="2CF2E5EE" w14:textId="73A31BAD" w:rsidR="00A854A9" w:rsidRDefault="00A854A9" w:rsidP="00A854A9">
      <w:pPr>
        <w:pStyle w:val="EmailDiscussion2"/>
        <w:ind w:left="1619" w:firstLine="0"/>
      </w:pPr>
      <w:r>
        <w:t>-</w:t>
      </w:r>
      <w:r>
        <w:tab/>
        <w:t>Which other information is needed in D-PUR request.</w:t>
      </w:r>
    </w:p>
    <w:p w14:paraId="7D6BABA1" w14:textId="77777777" w:rsidR="00A854A9" w:rsidRDefault="00A854A9" w:rsidP="00A854A9">
      <w:pPr>
        <w:pStyle w:val="EmailDiscussion2"/>
        <w:ind w:left="1619" w:firstLine="0"/>
      </w:pPr>
      <w:r>
        <w:t>-</w:t>
      </w:r>
      <w:r>
        <w:tab/>
        <w:t>Whether/How to confirm/reject D-PUR configuration.</w:t>
      </w:r>
    </w:p>
    <w:p w14:paraId="0CE1379A" w14:textId="176CE2FF" w:rsidR="00A854A9" w:rsidRDefault="00A854A9" w:rsidP="00A854A9">
      <w:pPr>
        <w:pStyle w:val="EmailDiscussion2"/>
        <w:ind w:left="1619" w:firstLine="0"/>
      </w:pPr>
      <w:r>
        <w:t>-</w:t>
      </w:r>
      <w:r>
        <w:tab/>
        <w:t>Release mechanism for D-PUR for different cases.</w:t>
      </w:r>
    </w:p>
    <w:p w14:paraId="7FA4A92C" w14:textId="44D89BE0" w:rsidR="00A854A9" w:rsidRDefault="00A854A9" w:rsidP="00A854A9">
      <w:pPr>
        <w:pStyle w:val="EmailDiscussion2"/>
      </w:pPr>
      <w:r>
        <w:tab/>
        <w:t>Intended outcome: Report to next meeting</w:t>
      </w:r>
    </w:p>
    <w:p w14:paraId="694B8A04" w14:textId="7443F17E" w:rsidR="00A854A9" w:rsidRDefault="00A854A9" w:rsidP="00A854A9">
      <w:pPr>
        <w:pStyle w:val="EmailDiscussion2"/>
      </w:pPr>
      <w:r>
        <w:tab/>
        <w:t>Deadline: next meeting</w:t>
      </w:r>
    </w:p>
    <w:p w14:paraId="727FA282" w14:textId="258A36DC" w:rsidR="00A854A9" w:rsidRDefault="00A854A9" w:rsidP="00A854A9">
      <w:pPr>
        <w:pStyle w:val="EmailDiscussion2"/>
      </w:pPr>
    </w:p>
    <w:p w14:paraId="42676379" w14:textId="77777777" w:rsidR="00A854A9" w:rsidRPr="00A854A9" w:rsidRDefault="00A854A9" w:rsidP="00A854A9">
      <w:pPr>
        <w:pStyle w:val="Doc-text2"/>
      </w:pPr>
    </w:p>
    <w:p w14:paraId="0E51F75C" w14:textId="7E31C0D1" w:rsidR="00531792" w:rsidRDefault="00677CCD" w:rsidP="00531792">
      <w:pPr>
        <w:pStyle w:val="Doc-title"/>
      </w:pPr>
      <w:hyperlink r:id="rId86" w:tooltip="http://www.3gpp.org/ftp/tsg_ran/WG2_RL2/TSGR2_106DocsR2-1905642.zip" w:history="1">
        <w:r w:rsidR="00531792" w:rsidRPr="00677CCD">
          <w:rPr>
            <w:rStyle w:val="Hyperlink"/>
          </w:rPr>
          <w:t>R2-1905642</w:t>
        </w:r>
      </w:hyperlink>
      <w:r w:rsidR="00531792">
        <w:tab/>
        <w:t>Remaining issues for UL aspects of D-PUR in IDLE</w:t>
      </w:r>
      <w:r w:rsidR="00531792">
        <w:tab/>
        <w:t>ZTE Corporation, Sanechips</w:t>
      </w:r>
      <w:r w:rsidR="00531792">
        <w:tab/>
        <w:t>discussion</w:t>
      </w:r>
      <w:r w:rsidR="00531792">
        <w:tab/>
        <w:t>Rel-16</w:t>
      </w:r>
      <w:r w:rsidR="00531792">
        <w:tab/>
        <w:t>NB_IOTenh3-Core</w:t>
      </w:r>
    </w:p>
    <w:p w14:paraId="798B43BC" w14:textId="209C25F4" w:rsidR="00531792" w:rsidRDefault="00677CCD" w:rsidP="00531792">
      <w:pPr>
        <w:pStyle w:val="Doc-title"/>
      </w:pPr>
      <w:hyperlink r:id="rId87" w:tooltip="http://www.3gpp.org/ftp/tsg_ran/WG2_RL2/TSGR2_106DocsR2-1905643.zip" w:history="1">
        <w:r w:rsidR="00531792" w:rsidRPr="00677CCD">
          <w:rPr>
            <w:rStyle w:val="Hyperlink"/>
          </w:rPr>
          <w:t>R2-1905643</w:t>
        </w:r>
      </w:hyperlink>
      <w:r w:rsidR="00531792">
        <w:tab/>
        <w:t>Network based D-PUR configuration and release</w:t>
      </w:r>
      <w:r w:rsidR="00531792">
        <w:tab/>
        <w:t>ZTE Corporation, Sanechips</w:t>
      </w:r>
      <w:r w:rsidR="00531792">
        <w:tab/>
        <w:t>discussion</w:t>
      </w:r>
      <w:r w:rsidR="00531792">
        <w:tab/>
        <w:t>Rel-16</w:t>
      </w:r>
      <w:r w:rsidR="00531792">
        <w:tab/>
        <w:t>NB_IOTenh3-Core</w:t>
      </w:r>
    </w:p>
    <w:p w14:paraId="6EB26FCA" w14:textId="75F0C26D" w:rsidR="00531792" w:rsidRDefault="00677CCD" w:rsidP="00531792">
      <w:pPr>
        <w:pStyle w:val="Doc-title"/>
      </w:pPr>
      <w:hyperlink r:id="rId88" w:tooltip="http://www.3gpp.org/ftp/tsg_ran/WG2_RL2/TSGR2_106DocsR2-1905645.zip" w:history="1">
        <w:r w:rsidR="00531792" w:rsidRPr="00677CCD">
          <w:rPr>
            <w:rStyle w:val="Hyperlink"/>
          </w:rPr>
          <w:t>R2-1905645</w:t>
        </w:r>
      </w:hyperlink>
      <w:r w:rsidR="00531792">
        <w:tab/>
        <w:t>Further consideration on DL aspects of D-PUR in IDLE</w:t>
      </w:r>
      <w:r w:rsidR="00531792">
        <w:tab/>
        <w:t>ZTE Corporation, Sanechips</w:t>
      </w:r>
      <w:r w:rsidR="00531792">
        <w:tab/>
        <w:t>discussion</w:t>
      </w:r>
      <w:r w:rsidR="00531792">
        <w:tab/>
        <w:t>Rel-16</w:t>
      </w:r>
      <w:r w:rsidR="00531792">
        <w:tab/>
        <w:t>LTE_eMTC5-Core, NB_IOTenh3-Core</w:t>
      </w:r>
      <w:r w:rsidR="00531792">
        <w:tab/>
      </w:r>
      <w:r w:rsidR="00531792" w:rsidRPr="00677CCD">
        <w:t>R2-1903486</w:t>
      </w:r>
    </w:p>
    <w:p w14:paraId="4E77992F" w14:textId="19F2A997" w:rsidR="00531792" w:rsidRDefault="00677CCD" w:rsidP="00531792">
      <w:pPr>
        <w:pStyle w:val="Doc-title"/>
      </w:pPr>
      <w:hyperlink r:id="rId89" w:tooltip="http://www.3gpp.org/ftp/tsg_ran/WG2_RL2/TSGR2_106DocsR2-1905734.zip" w:history="1">
        <w:r w:rsidR="00531792" w:rsidRPr="00677CCD">
          <w:rPr>
            <w:rStyle w:val="Hyperlink"/>
          </w:rPr>
          <w:t>R2-1905734</w:t>
        </w:r>
      </w:hyperlink>
      <w:r w:rsidR="00531792">
        <w:tab/>
        <w:t>D-PUR configuration and release aspects</w:t>
      </w:r>
      <w:r w:rsidR="00531792">
        <w:tab/>
        <w:t>Gemalto N.V.</w:t>
      </w:r>
      <w:r w:rsidR="00531792">
        <w:tab/>
        <w:t>discussion</w:t>
      </w:r>
      <w:r w:rsidR="00531792">
        <w:tab/>
      </w:r>
      <w:r w:rsidR="00531792" w:rsidRPr="00677CCD">
        <w:t>R2-1903300</w:t>
      </w:r>
    </w:p>
    <w:p w14:paraId="758247A4" w14:textId="450CA3B0" w:rsidR="00531792" w:rsidRDefault="00677CCD" w:rsidP="00531792">
      <w:pPr>
        <w:pStyle w:val="Doc-title"/>
      </w:pPr>
      <w:hyperlink r:id="rId90" w:tooltip="http://www.3gpp.org/ftp/tsg_ran/WG2_RL2/TSGR2_106DocsR2-1906159.zip" w:history="1">
        <w:r w:rsidR="00531792" w:rsidRPr="00677CCD">
          <w:rPr>
            <w:rStyle w:val="Hyperlink"/>
          </w:rPr>
          <w:t>R2-1906159</w:t>
        </w:r>
      </w:hyperlink>
      <w:r w:rsidR="00531792">
        <w:tab/>
        <w:t>Other General aspects on PUR with dedicated resource</w:t>
      </w:r>
      <w:r w:rsidR="00531792">
        <w:tab/>
        <w:t>Huawei, HiSilicon</w:t>
      </w:r>
      <w:r w:rsidR="00531792">
        <w:tab/>
        <w:t>discussion</w:t>
      </w:r>
      <w:r w:rsidR="00531792">
        <w:tab/>
        <w:t>Rel-16</w:t>
      </w:r>
      <w:r w:rsidR="00531792">
        <w:tab/>
        <w:t>LTE_eMTC5-Core, NB_IOTenh3-Core</w:t>
      </w:r>
    </w:p>
    <w:p w14:paraId="19DAB023" w14:textId="7A6494FA" w:rsidR="00AF080F" w:rsidRDefault="00677CCD" w:rsidP="00AF080F">
      <w:pPr>
        <w:pStyle w:val="Doc-title"/>
      </w:pPr>
      <w:hyperlink r:id="rId91" w:tooltip="http://www.3gpp.org/ftp/tsg_ran/WG2_RL2/TSGR2_106DocsR2-1906160.zip" w:history="1">
        <w:r w:rsidR="00AF080F" w:rsidRPr="00677CCD">
          <w:rPr>
            <w:rStyle w:val="Hyperlink"/>
          </w:rPr>
          <w:t>R2-1906160</w:t>
        </w:r>
      </w:hyperlink>
      <w:r w:rsidR="00AF080F">
        <w:tab/>
        <w:t>Discussion on D-PUR configuration</w:t>
      </w:r>
      <w:r w:rsidR="00AF080F">
        <w:tab/>
        <w:t>Huawei, HiSilicon</w:t>
      </w:r>
      <w:r w:rsidR="00AF080F">
        <w:tab/>
        <w:t>discussion</w:t>
      </w:r>
      <w:r w:rsidR="00AF080F">
        <w:tab/>
        <w:t>Rel-16</w:t>
      </w:r>
      <w:r w:rsidR="00AF080F">
        <w:tab/>
        <w:t>LTE_eMTC5-Core, NB_IOTenh3-Core</w:t>
      </w:r>
    </w:p>
    <w:p w14:paraId="746F4663" w14:textId="1AE7073F" w:rsidR="00531792" w:rsidRDefault="00677CCD" w:rsidP="00531792">
      <w:pPr>
        <w:pStyle w:val="Doc-title"/>
      </w:pPr>
      <w:hyperlink r:id="rId92" w:tooltip="http://www.3gpp.org/ftp/tsg_ran/WG2_RL2/TSGR2_106DocsR2-1906272.zip" w:history="1">
        <w:r w:rsidR="00531792" w:rsidRPr="00677CCD">
          <w:rPr>
            <w:rStyle w:val="Hyperlink"/>
          </w:rPr>
          <w:t>R2-1906272</w:t>
        </w:r>
      </w:hyperlink>
      <w:r w:rsidR="00531792">
        <w:tab/>
        <w:t>Discussion on FFSes of D-PUR</w:t>
      </w:r>
      <w:r w:rsidR="00531792">
        <w:tab/>
        <w:t>Huawei, HiSilicon</w:t>
      </w:r>
      <w:r w:rsidR="00531792">
        <w:tab/>
        <w:t>discussion</w:t>
      </w:r>
      <w:r w:rsidR="00531792">
        <w:tab/>
        <w:t>Rel-16</w:t>
      </w:r>
      <w:r w:rsidR="00531792">
        <w:tab/>
        <w:t>LTE_eMTC5-Core, NB_IOTenh3-Core</w:t>
      </w:r>
    </w:p>
    <w:p w14:paraId="6BEC2E5C" w14:textId="7CA2B707" w:rsidR="00531792" w:rsidRDefault="00677CCD" w:rsidP="00531792">
      <w:pPr>
        <w:pStyle w:val="Doc-title"/>
      </w:pPr>
      <w:hyperlink r:id="rId93" w:tooltip="http://www.3gpp.org/ftp/tsg_ran/WG2_RL2/TSGR2_106DocsR2-1906440.zip" w:history="1">
        <w:r w:rsidR="00531792" w:rsidRPr="00677CCD">
          <w:rPr>
            <w:rStyle w:val="Hyperlink"/>
          </w:rPr>
          <w:t>R2-1906440</w:t>
        </w:r>
      </w:hyperlink>
      <w:r w:rsidR="00531792">
        <w:tab/>
        <w:t>Transmission in D-PUR in IDLE mode</w:t>
      </w:r>
      <w:r w:rsidR="00531792">
        <w:tab/>
        <w:t>Intel Corporation</w:t>
      </w:r>
      <w:r w:rsidR="00531792">
        <w:tab/>
        <w:t>discussion</w:t>
      </w:r>
      <w:r w:rsidR="00531792">
        <w:tab/>
        <w:t>Rel-16</w:t>
      </w:r>
      <w:r w:rsidR="00531792">
        <w:tab/>
        <w:t>LTE_eMTC5-Core</w:t>
      </w:r>
    </w:p>
    <w:p w14:paraId="59B47387" w14:textId="6D7445F5" w:rsidR="00531792" w:rsidRDefault="00677CCD" w:rsidP="00531792">
      <w:pPr>
        <w:pStyle w:val="Doc-title"/>
      </w:pPr>
      <w:hyperlink r:id="rId94" w:tooltip="http://www.3gpp.org/ftp/tsg_ran/WG2_RL2/TSGR2_106DocsR2-1906446.zip" w:history="1">
        <w:r w:rsidR="00531792" w:rsidRPr="00677CCD">
          <w:rPr>
            <w:rStyle w:val="Hyperlink"/>
          </w:rPr>
          <w:t>R2-1906446</w:t>
        </w:r>
      </w:hyperlink>
      <w:r w:rsidR="00531792">
        <w:tab/>
        <w:t>Retransmission and fallback for data transmission on PUR</w:t>
      </w:r>
      <w:r w:rsidR="00531792">
        <w:tab/>
        <w:t>Qualcomm Incorporated</w:t>
      </w:r>
      <w:r w:rsidR="00531792">
        <w:tab/>
        <w:t>discussion</w:t>
      </w:r>
      <w:r w:rsidR="00531792">
        <w:tab/>
        <w:t>Rel-16</w:t>
      </w:r>
      <w:r w:rsidR="00531792">
        <w:tab/>
        <w:t>LTE_eMTC5-Core, NB_IOTenh3-Core</w:t>
      </w:r>
    </w:p>
    <w:p w14:paraId="7AC0DD4D" w14:textId="37A7A764" w:rsidR="00531792" w:rsidRDefault="00677CCD" w:rsidP="00531792">
      <w:pPr>
        <w:pStyle w:val="Doc-title"/>
      </w:pPr>
      <w:hyperlink r:id="rId95" w:tooltip="http://www.3gpp.org/ftp/tsg_ran/WG2_RL2/TSGR2_106DocsR2-1906550.zip" w:history="1">
        <w:r w:rsidR="00531792" w:rsidRPr="00677CCD">
          <w:rPr>
            <w:rStyle w:val="Hyperlink"/>
          </w:rPr>
          <w:t>R2-1906550</w:t>
        </w:r>
      </w:hyperlink>
      <w:r w:rsidR="00531792">
        <w:tab/>
        <w:t>Discussion on PUR resource configuration in respect to radio condition</w:t>
      </w:r>
      <w:r w:rsidR="00531792">
        <w:tab/>
        <w:t>ASUSTeK</w:t>
      </w:r>
      <w:r w:rsidR="00531792">
        <w:tab/>
        <w:t>discussion</w:t>
      </w:r>
      <w:r w:rsidR="00531792">
        <w:tab/>
        <w:t>Rel-16</w:t>
      </w:r>
      <w:r w:rsidR="00531792">
        <w:tab/>
        <w:t>NB_IOTenh3-Core</w:t>
      </w:r>
    </w:p>
    <w:p w14:paraId="53F6DC51" w14:textId="35712A16" w:rsidR="00531792" w:rsidRDefault="00677CCD" w:rsidP="00531792">
      <w:pPr>
        <w:pStyle w:val="Doc-title"/>
      </w:pPr>
      <w:hyperlink r:id="rId96" w:tooltip="http://www.3gpp.org/ftp/tsg_ran/WG2_RL2/TSGR2_106DocsR2-1906551.zip" w:history="1">
        <w:r w:rsidR="00531792" w:rsidRPr="00677CCD">
          <w:rPr>
            <w:rStyle w:val="Hyperlink"/>
          </w:rPr>
          <w:t>R2-1906551</w:t>
        </w:r>
      </w:hyperlink>
      <w:r w:rsidR="00531792">
        <w:tab/>
        <w:t>Discussion on TA timer for D-PUR</w:t>
      </w:r>
      <w:r w:rsidR="00531792">
        <w:tab/>
        <w:t>ASUSTeK</w:t>
      </w:r>
      <w:r w:rsidR="00531792">
        <w:tab/>
        <w:t>discussion</w:t>
      </w:r>
      <w:r w:rsidR="00531792">
        <w:tab/>
        <w:t>Rel-16</w:t>
      </w:r>
      <w:r w:rsidR="00531792">
        <w:tab/>
        <w:t>NB_IOTenh3-Core</w:t>
      </w:r>
      <w:r w:rsidR="00531792">
        <w:tab/>
      </w:r>
      <w:r w:rsidR="00531792" w:rsidRPr="00677CCD">
        <w:t>R2-1903709</w:t>
      </w:r>
    </w:p>
    <w:p w14:paraId="406EE751" w14:textId="652C99F3" w:rsidR="00531792" w:rsidRDefault="00677CCD" w:rsidP="00531792">
      <w:pPr>
        <w:pStyle w:val="Doc-title"/>
      </w:pPr>
      <w:hyperlink r:id="rId97" w:tooltip="http://www.3gpp.org/ftp/tsg_ran/WG2_RL2/TSGR2_106DocsR2-1906624.zip" w:history="1">
        <w:r w:rsidR="00531792" w:rsidRPr="00677CCD">
          <w:rPr>
            <w:rStyle w:val="Hyperlink"/>
          </w:rPr>
          <w:t>R2-1906624</w:t>
        </w:r>
      </w:hyperlink>
      <w:r w:rsidR="00531792">
        <w:tab/>
        <w:t>Further analysis on D-PUR configuration and RRC signaling</w:t>
      </w:r>
      <w:r w:rsidR="00531792">
        <w:tab/>
        <w:t>Nokia, Nokia Shanghai Bell</w:t>
      </w:r>
      <w:r w:rsidR="00531792">
        <w:tab/>
        <w:t>discussion</w:t>
      </w:r>
      <w:r w:rsidR="00531792">
        <w:tab/>
        <w:t>Rel-16</w:t>
      </w:r>
    </w:p>
    <w:p w14:paraId="79ACEABC" w14:textId="4AEB9700" w:rsidR="00531792" w:rsidRDefault="00677CCD" w:rsidP="00531792">
      <w:pPr>
        <w:pStyle w:val="Doc-title"/>
      </w:pPr>
      <w:hyperlink r:id="rId98" w:tooltip="http://www.3gpp.org/ftp/tsg_ran/WG2_RL2/TSGR2_106DocsR2-1906625.zip" w:history="1">
        <w:r w:rsidR="00531792" w:rsidRPr="00677CCD">
          <w:rPr>
            <w:rStyle w:val="Hyperlink"/>
          </w:rPr>
          <w:t>R2-1906625</w:t>
        </w:r>
      </w:hyperlink>
      <w:r w:rsidR="00531792">
        <w:tab/>
        <w:t>Further Analysis on shared PUR</w:t>
      </w:r>
      <w:r w:rsidR="00531792">
        <w:tab/>
        <w:t>Nokia, Nokia Shanghai Bell</w:t>
      </w:r>
      <w:r w:rsidR="00531792">
        <w:tab/>
        <w:t>discussion</w:t>
      </w:r>
      <w:r w:rsidR="00531792">
        <w:tab/>
        <w:t>Rel-16</w:t>
      </w:r>
    </w:p>
    <w:p w14:paraId="79B6261B" w14:textId="2BC1EDD3" w:rsidR="00531792" w:rsidRDefault="00677CCD" w:rsidP="00531792">
      <w:pPr>
        <w:pStyle w:val="Doc-title"/>
      </w:pPr>
      <w:hyperlink r:id="rId99" w:tooltip="http://www.3gpp.org/ftp/tsg_ran/WG2_RL2/TSGR2_106DocsR2-1906629.zip" w:history="1">
        <w:r w:rsidR="00531792" w:rsidRPr="00677CCD">
          <w:rPr>
            <w:rStyle w:val="Hyperlink"/>
          </w:rPr>
          <w:t>R2-1906629</w:t>
        </w:r>
      </w:hyperlink>
      <w:r w:rsidR="00531792">
        <w:tab/>
        <w:t>On the security aspects of D-PUR for CP Solution</w:t>
      </w:r>
      <w:r w:rsidR="00531792">
        <w:tab/>
        <w:t>Nokia, Nokia Shanghai Bell</w:t>
      </w:r>
      <w:r w:rsidR="00531792">
        <w:tab/>
        <w:t>discussion</w:t>
      </w:r>
    </w:p>
    <w:p w14:paraId="5BE0C4BB" w14:textId="600E78D2" w:rsidR="00531792" w:rsidRDefault="00677CCD" w:rsidP="00531792">
      <w:pPr>
        <w:pStyle w:val="Doc-title"/>
      </w:pPr>
      <w:hyperlink r:id="rId100" w:tooltip="http://www.3gpp.org/ftp/tsg_ran/WG2_RL2/TSGR2_106DocsR2-1906832.zip" w:history="1">
        <w:r w:rsidR="00531792" w:rsidRPr="00677CCD">
          <w:rPr>
            <w:rStyle w:val="Hyperlink"/>
          </w:rPr>
          <w:t>R2-1906832</w:t>
        </w:r>
      </w:hyperlink>
      <w:r w:rsidR="00531792">
        <w:tab/>
        <w:t>DRX considerations for preconfigured resources</w:t>
      </w:r>
      <w:r w:rsidR="00531792">
        <w:tab/>
        <w:t>Sequans Communications</w:t>
      </w:r>
      <w:r w:rsidR="00531792">
        <w:tab/>
        <w:t>discussion</w:t>
      </w:r>
      <w:r w:rsidR="00531792">
        <w:tab/>
        <w:t>Rel-16</w:t>
      </w:r>
      <w:r w:rsidR="00531792">
        <w:tab/>
        <w:t>LTE_eMTC5-Core, NB_IOTenh3-Core</w:t>
      </w:r>
      <w:r w:rsidR="00531792">
        <w:tab/>
      </w:r>
      <w:r w:rsidR="00531792" w:rsidRPr="00677CCD">
        <w:t>R2-1903182</w:t>
      </w:r>
    </w:p>
    <w:p w14:paraId="28A74020" w14:textId="6A2A710E" w:rsidR="004E24CA" w:rsidRDefault="00677CCD" w:rsidP="004E24CA">
      <w:pPr>
        <w:pStyle w:val="Doc-title"/>
      </w:pPr>
      <w:hyperlink r:id="rId101" w:tooltip="http://www.3gpp.org/ftp/tsg_ran/WG2_RL2/TSGR2_106DocsR2-1906939.zip" w:history="1">
        <w:r w:rsidR="004E24CA" w:rsidRPr="00677CCD">
          <w:rPr>
            <w:rStyle w:val="Hyperlink"/>
          </w:rPr>
          <w:t>R2-1906939</w:t>
        </w:r>
      </w:hyperlink>
      <w:r w:rsidR="004E24CA">
        <w:tab/>
        <w:t>PUR Configuration</w:t>
      </w:r>
      <w:r w:rsidR="004E24CA">
        <w:tab/>
        <w:t>Ericsson</w:t>
      </w:r>
      <w:r w:rsidR="004E24CA">
        <w:tab/>
        <w:t>discussion</w:t>
      </w:r>
      <w:r w:rsidR="004E24CA">
        <w:tab/>
        <w:t>NB_IOTenh3-Core, LTE_eMTC5-Core</w:t>
      </w:r>
    </w:p>
    <w:p w14:paraId="65FA45F6" w14:textId="52B88523" w:rsidR="00531792" w:rsidRDefault="00677CCD" w:rsidP="00531792">
      <w:pPr>
        <w:pStyle w:val="Doc-title"/>
      </w:pPr>
      <w:hyperlink r:id="rId102" w:tooltip="http://www.3gpp.org/ftp/tsg_ran/WG2_RL2/TSGR2_106DocsR2-1906942.zip" w:history="1">
        <w:r w:rsidR="00531792" w:rsidRPr="00677CCD">
          <w:rPr>
            <w:rStyle w:val="Hyperlink"/>
          </w:rPr>
          <w:t>R2-1906942</w:t>
        </w:r>
      </w:hyperlink>
      <w:r w:rsidR="00531792">
        <w:tab/>
        <w:t>PUR UE multiplexing</w:t>
      </w:r>
      <w:r w:rsidR="00531792">
        <w:tab/>
        <w:t>Ericsson</w:t>
      </w:r>
      <w:r w:rsidR="00531792">
        <w:tab/>
        <w:t>discussion</w:t>
      </w:r>
      <w:r w:rsidR="00531792">
        <w:tab/>
        <w:t>NB_IOTenh3-Core, LTE_eMTC5-Core</w:t>
      </w:r>
      <w:r w:rsidR="00531792">
        <w:tab/>
      </w:r>
      <w:r w:rsidR="00531792" w:rsidRPr="00677CCD">
        <w:t>R2-1903833</w:t>
      </w:r>
    </w:p>
    <w:p w14:paraId="4D5AE38E" w14:textId="67CB5F6E" w:rsidR="00531792" w:rsidRDefault="00677CCD" w:rsidP="00531792">
      <w:pPr>
        <w:pStyle w:val="Doc-title"/>
      </w:pPr>
      <w:hyperlink r:id="rId103" w:tooltip="http://www.3gpp.org/ftp/tsg_ran/WG2_RL2/TSGR2_106DocsR2-1906960.zip" w:history="1">
        <w:r w:rsidR="00531792" w:rsidRPr="00677CCD">
          <w:rPr>
            <w:rStyle w:val="Hyperlink"/>
          </w:rPr>
          <w:t>R2-1906960</w:t>
        </w:r>
      </w:hyperlink>
      <w:r w:rsidR="00531792">
        <w:tab/>
        <w:t>Expected Behavior after PUR Transmission</w:t>
      </w:r>
      <w:r w:rsidR="00531792">
        <w:tab/>
        <w:t>Sequans Communications</w:t>
      </w:r>
      <w:r w:rsidR="00531792">
        <w:tab/>
        <w:t>discussion</w:t>
      </w:r>
      <w:r w:rsidR="00531792">
        <w:tab/>
        <w:t>Rel-16</w:t>
      </w:r>
    </w:p>
    <w:p w14:paraId="32D89BB9" w14:textId="559A91CF" w:rsidR="00531792" w:rsidRDefault="00677CCD" w:rsidP="00531792">
      <w:pPr>
        <w:pStyle w:val="Doc-title"/>
      </w:pPr>
      <w:hyperlink r:id="rId104" w:tooltip="http://www.3gpp.org/ftp/tsg_ran/WG2_RL2/TSGR2_106DocsR2-1907244.zip" w:history="1">
        <w:r w:rsidR="00531792" w:rsidRPr="00677CCD">
          <w:rPr>
            <w:rStyle w:val="Hyperlink"/>
          </w:rPr>
          <w:t>R2-1907244</w:t>
        </w:r>
      </w:hyperlink>
      <w:r w:rsidR="00531792">
        <w:tab/>
        <w:t>D-PUR Configuration Details</w:t>
      </w:r>
      <w:r w:rsidR="00531792">
        <w:tab/>
        <w:t>Sierra Wireless, S.A.</w:t>
      </w:r>
      <w:r w:rsidR="00531792">
        <w:tab/>
        <w:t>discussion</w:t>
      </w:r>
      <w:r w:rsidR="00531792">
        <w:tab/>
        <w:t>Rel-16</w:t>
      </w:r>
    </w:p>
    <w:p w14:paraId="3ADAD994" w14:textId="3DB5DBA4" w:rsidR="00531792" w:rsidRDefault="00677CCD" w:rsidP="00531792">
      <w:pPr>
        <w:pStyle w:val="Doc-title"/>
      </w:pPr>
      <w:hyperlink r:id="rId105" w:tooltip="http://www.3gpp.org/ftp/tsg_ran/WG2_RL2/TSGR2_106DocsR2-1907551.zip" w:history="1">
        <w:r w:rsidR="00531792" w:rsidRPr="00677CCD">
          <w:rPr>
            <w:rStyle w:val="Hyperlink"/>
          </w:rPr>
          <w:t>R2-1907551</w:t>
        </w:r>
      </w:hyperlink>
      <w:r w:rsidR="00531792">
        <w:tab/>
        <w:t>PUR with DCI scheduling</w:t>
      </w:r>
      <w:r w:rsidR="00531792">
        <w:tab/>
        <w:t>Ericsson</w:t>
      </w:r>
      <w:r w:rsidR="00531792">
        <w:tab/>
        <w:t>discussion</w:t>
      </w:r>
      <w:r w:rsidR="00531792">
        <w:tab/>
        <w:t>Rel-16</w:t>
      </w:r>
      <w:r w:rsidR="00531792">
        <w:tab/>
        <w:t>LTE_eMTC5-Core, NB_IOTenh3-Core</w:t>
      </w:r>
    </w:p>
    <w:p w14:paraId="78D9E6A4" w14:textId="0DEF51C3" w:rsidR="00531792" w:rsidRDefault="00677CCD" w:rsidP="00531792">
      <w:pPr>
        <w:pStyle w:val="Doc-title"/>
      </w:pPr>
      <w:hyperlink r:id="rId106" w:tooltip="http://www.3gpp.org/ftp/tsg_ran/WG2_RL2/TSGR2_106DocsR2-1907872.zip" w:history="1">
        <w:r w:rsidR="00531792" w:rsidRPr="00677CCD">
          <w:rPr>
            <w:rStyle w:val="Hyperlink"/>
          </w:rPr>
          <w:t>R2-1907872</w:t>
        </w:r>
      </w:hyperlink>
      <w:r w:rsidR="00531792">
        <w:tab/>
        <w:t>Discussion on UE operations using D-PUR</w:t>
      </w:r>
      <w:r w:rsidR="00531792">
        <w:tab/>
        <w:t>LG Electronics UK</w:t>
      </w:r>
      <w:r w:rsidR="00531792">
        <w:tab/>
        <w:t>discussion</w:t>
      </w:r>
      <w:r w:rsidR="00531792">
        <w:tab/>
        <w:t>Rel-16</w:t>
      </w:r>
      <w:r w:rsidR="00531792">
        <w:tab/>
      </w:r>
      <w:r w:rsidR="00531792" w:rsidRPr="00677CCD">
        <w:t>R2-1904772</w:t>
      </w:r>
    </w:p>
    <w:p w14:paraId="5A7226A6" w14:textId="183B7F74" w:rsidR="00531792" w:rsidRDefault="00677CCD" w:rsidP="00531792">
      <w:pPr>
        <w:pStyle w:val="Doc-title"/>
      </w:pPr>
      <w:hyperlink r:id="rId107" w:tooltip="http://www.3gpp.org/ftp/tsg_ran/WG2_RL2/TSGR2_106DocsR2-1907873.zip" w:history="1">
        <w:r w:rsidR="00531792" w:rsidRPr="00677CCD">
          <w:rPr>
            <w:rStyle w:val="Hyperlink"/>
          </w:rPr>
          <w:t>R2-1907873</w:t>
        </w:r>
      </w:hyperlink>
      <w:r w:rsidR="00531792">
        <w:tab/>
        <w:t>Consideration of time alignment in PUR</w:t>
      </w:r>
      <w:r w:rsidR="00531792">
        <w:tab/>
        <w:t>LG Electronics UK</w:t>
      </w:r>
      <w:r w:rsidR="00531792">
        <w:tab/>
        <w:t>discussion</w:t>
      </w:r>
      <w:r w:rsidR="00531792">
        <w:tab/>
        <w:t>Rel-16</w:t>
      </w:r>
      <w:r w:rsidR="00531792">
        <w:tab/>
      </w:r>
      <w:r w:rsidR="00531792" w:rsidRPr="00677CCD">
        <w:t>R2-1904773</w:t>
      </w:r>
    </w:p>
    <w:p w14:paraId="68419EEB" w14:textId="138D5242" w:rsidR="00531792" w:rsidRDefault="00677CCD" w:rsidP="00531792">
      <w:pPr>
        <w:pStyle w:val="Doc-title"/>
      </w:pPr>
      <w:hyperlink r:id="rId108" w:tooltip="http://www.3gpp.org/ftp/tsg_ran/WG2_RL2/TSGR2_106DocsR2-1907877.zip" w:history="1">
        <w:r w:rsidR="00531792" w:rsidRPr="00677CCD">
          <w:rPr>
            <w:rStyle w:val="Hyperlink"/>
          </w:rPr>
          <w:t>R2-1907877</w:t>
        </w:r>
      </w:hyperlink>
      <w:r w:rsidR="00531792">
        <w:tab/>
        <w:t>Support for Shared-PUR</w:t>
      </w:r>
      <w:r w:rsidR="00531792">
        <w:tab/>
        <w:t>LG Electronics UK</w:t>
      </w:r>
      <w:r w:rsidR="00531792">
        <w:tab/>
        <w:t>discussion</w:t>
      </w:r>
      <w:r w:rsidR="00531792">
        <w:tab/>
        <w:t>Rel-16</w:t>
      </w:r>
      <w:r w:rsidR="00531792">
        <w:tab/>
      </w:r>
      <w:r w:rsidR="00531792" w:rsidRPr="00677CCD">
        <w:t>R2-1904777</w:t>
      </w:r>
    </w:p>
    <w:p w14:paraId="1EA1ABDA" w14:textId="77777777" w:rsidR="00AA51FB" w:rsidRDefault="00AA51FB" w:rsidP="009E33A5">
      <w:pPr>
        <w:pStyle w:val="Comments"/>
      </w:pPr>
    </w:p>
    <w:p w14:paraId="387A9DCD" w14:textId="77777777" w:rsidR="009E33A5" w:rsidRPr="009C158B" w:rsidRDefault="009E33A5" w:rsidP="009E33A5">
      <w:pPr>
        <w:pStyle w:val="Comments"/>
      </w:pPr>
      <w:r>
        <w:t>Draft LS</w:t>
      </w:r>
    </w:p>
    <w:p w14:paraId="530481AF" w14:textId="684C44C0" w:rsidR="009E33A5" w:rsidRDefault="00677CCD" w:rsidP="009E33A5">
      <w:pPr>
        <w:pStyle w:val="Doc-title"/>
      </w:pPr>
      <w:hyperlink r:id="rId109" w:tooltip="http://www.3gpp.org/ftp/tsg_ran/WG2_RL2/TSGR2_106DocsR2-1907285.zip" w:history="1">
        <w:r w:rsidR="009E33A5" w:rsidRPr="00677CCD">
          <w:rPr>
            <w:rStyle w:val="Hyperlink"/>
          </w:rPr>
          <w:t>R2-1907285</w:t>
        </w:r>
      </w:hyperlink>
      <w:r w:rsidR="009E33A5">
        <w:tab/>
        <w:t>[Draft] Reply LS on PUR Working Assumptions for NB-IoT and LTE-M</w:t>
      </w:r>
      <w:r w:rsidR="009E33A5">
        <w:tab/>
        <w:t>Sierra Wireless, S.A.</w:t>
      </w:r>
      <w:r w:rsidR="009E33A5">
        <w:tab/>
        <w:t>LS out</w:t>
      </w:r>
      <w:r w:rsidR="009E33A5">
        <w:tab/>
        <w:t>Rel-16</w:t>
      </w:r>
      <w:r w:rsidR="009E33A5">
        <w:tab/>
      </w:r>
      <w:r w:rsidR="009E33A5" w:rsidRPr="00DA065B">
        <w:t>LTE_eMTC5-Core, NB_IOTenh3-Core</w:t>
      </w:r>
      <w:r w:rsidR="009E33A5">
        <w:tab/>
        <w:t>To:RAN1</w:t>
      </w:r>
    </w:p>
    <w:p w14:paraId="3B4A96EC" w14:textId="656B2262" w:rsidR="00AA51FB" w:rsidRDefault="00AA51FB" w:rsidP="00AA51FB">
      <w:pPr>
        <w:pStyle w:val="Agreement"/>
      </w:pPr>
      <w:r>
        <w:t>R</w:t>
      </w:r>
      <w:r>
        <w:rPr>
          <w:rFonts w:hint="eastAsia"/>
        </w:rPr>
        <w:t xml:space="preserve">evised </w:t>
      </w:r>
      <w:r>
        <w:t xml:space="preserve">in </w:t>
      </w:r>
      <w:hyperlink r:id="rId110" w:tooltip="http://www.3gpp.org/ftp/tsg_ran/WG2_RL2/TSGR2_106DocsR2-1908189.zip" w:history="1">
        <w:r w:rsidRPr="00677CCD">
          <w:rPr>
            <w:rStyle w:val="Hyperlink"/>
          </w:rPr>
          <w:t>R2-1908189</w:t>
        </w:r>
      </w:hyperlink>
      <w:r>
        <w:t xml:space="preserve"> </w:t>
      </w:r>
    </w:p>
    <w:p w14:paraId="07FFEB2C" w14:textId="41000AD5" w:rsidR="00743434" w:rsidRDefault="00677CCD" w:rsidP="00F5403B">
      <w:pPr>
        <w:pStyle w:val="Doc-title"/>
      </w:pPr>
      <w:hyperlink r:id="rId111" w:tooltip="http://www.3gpp.org/ftp/tsg_ran/WG2_RL2/TSGR2_106DocsR2-1908189.zip" w:history="1">
        <w:r w:rsidR="00743434" w:rsidRPr="00677CCD">
          <w:rPr>
            <w:rStyle w:val="Hyperlink"/>
          </w:rPr>
          <w:t>R2-1908189</w:t>
        </w:r>
      </w:hyperlink>
      <w:r w:rsidR="00743434">
        <w:tab/>
        <w:t>[Draft] Reply LS on PUR Working Assumptions for NB-IoT and LTE-M</w:t>
      </w:r>
      <w:r w:rsidR="00743434">
        <w:tab/>
        <w:t>Sierra Wireless, S.A.</w:t>
      </w:r>
      <w:r w:rsidR="00743434">
        <w:tab/>
        <w:t>LS out</w:t>
      </w:r>
      <w:r w:rsidR="00743434">
        <w:tab/>
        <w:t>Rel-16</w:t>
      </w:r>
      <w:r w:rsidR="00743434">
        <w:tab/>
      </w:r>
      <w:r w:rsidR="00743434" w:rsidRPr="00DA065B">
        <w:t>LTE_eMTC5-Core, NB_IOTenh3-Core</w:t>
      </w:r>
      <w:r w:rsidR="00743434">
        <w:tab/>
        <w:t>To:RAN1</w:t>
      </w:r>
    </w:p>
    <w:p w14:paraId="356D400D" w14:textId="1FDAE89D" w:rsidR="00EC3861" w:rsidRPr="00EC3861" w:rsidRDefault="00EC3861">
      <w:pPr>
        <w:pStyle w:val="Agreement"/>
      </w:pPr>
      <w:r>
        <w:rPr>
          <w:lang w:val="en-CA"/>
        </w:rPr>
        <w:t xml:space="preserve">Revised in </w:t>
      </w:r>
      <w:hyperlink r:id="rId112" w:tooltip="http://www.3gpp.org/ftp/tsg_ran/WG2_RL2/TSGR2_106DocsR2-1908373.zip" w:history="1">
        <w:r w:rsidRPr="00677CCD">
          <w:rPr>
            <w:rStyle w:val="Hyperlink"/>
            <w:lang w:val="en-CA"/>
          </w:rPr>
          <w:t>R2-1908373</w:t>
        </w:r>
      </w:hyperlink>
    </w:p>
    <w:p w14:paraId="76502F4B" w14:textId="0B8526B9" w:rsidR="00743434" w:rsidRDefault="00677CCD" w:rsidP="00F5403B">
      <w:pPr>
        <w:pStyle w:val="Doc-title"/>
      </w:pPr>
      <w:hyperlink r:id="rId113" w:tooltip="http://www.3gpp.org/ftp/tsg_ran/WG2_RL2/TSGR2_106DocsR2-1908373.zip" w:history="1">
        <w:r w:rsidR="00743434" w:rsidRPr="00677CCD">
          <w:rPr>
            <w:rStyle w:val="Hyperlink"/>
          </w:rPr>
          <w:t>R2-190837</w:t>
        </w:r>
        <w:r w:rsidR="0059245F" w:rsidRPr="00677CCD">
          <w:rPr>
            <w:rStyle w:val="Hyperlink"/>
          </w:rPr>
          <w:t>3</w:t>
        </w:r>
      </w:hyperlink>
      <w:r w:rsidR="00743434">
        <w:tab/>
        <w:t>[Draft] Reply LS on PUR Working Assumptions for NB-IoT and LTE-M</w:t>
      </w:r>
      <w:r w:rsidR="00743434">
        <w:tab/>
        <w:t>Sierra Wireless, S.A.</w:t>
      </w:r>
      <w:r w:rsidR="00743434">
        <w:tab/>
        <w:t>LS out</w:t>
      </w:r>
      <w:r w:rsidR="00743434">
        <w:tab/>
        <w:t>Rel-16</w:t>
      </w:r>
      <w:r w:rsidR="00743434">
        <w:tab/>
      </w:r>
      <w:r w:rsidR="00743434" w:rsidRPr="00DA065B">
        <w:t>LTE_eMTC5-Core, NB_IOTenh3-Core</w:t>
      </w:r>
      <w:r w:rsidR="00743434">
        <w:tab/>
        <w:t>To:RAN1</w:t>
      </w:r>
    </w:p>
    <w:p w14:paraId="29036F77" w14:textId="31B874FC" w:rsidR="00AA51FB" w:rsidRPr="00AA51FB" w:rsidRDefault="00AA51FB" w:rsidP="00AA51FB">
      <w:pPr>
        <w:pStyle w:val="Doc-text2"/>
      </w:pPr>
      <w:r>
        <w:t>Offline discussion #305 (Sierra Wireless) – update the LS according to agreements.</w:t>
      </w:r>
    </w:p>
    <w:p w14:paraId="65773399" w14:textId="7C34E47B" w:rsidR="00AA51FB" w:rsidRDefault="000D3016" w:rsidP="000D3016">
      <w:pPr>
        <w:pStyle w:val="Agreement"/>
      </w:pPr>
      <w:r>
        <w:t>T</w:t>
      </w:r>
      <w:r>
        <w:rPr>
          <w:rFonts w:hint="eastAsia"/>
        </w:rPr>
        <w:t xml:space="preserve">he </w:t>
      </w:r>
      <w:r>
        <w:t xml:space="preserve">LS is approved in </w:t>
      </w:r>
      <w:hyperlink r:id="rId114" w:tooltip="http://www.3gpp.org/ftp/tsg_ran/WG2_RL2/TSGR2_106DocsR2-1908196.zip" w:history="1">
        <w:r w:rsidRPr="00677CCD">
          <w:rPr>
            <w:rStyle w:val="Hyperlink"/>
          </w:rPr>
          <w:t>R2-1908196</w:t>
        </w:r>
      </w:hyperlink>
    </w:p>
    <w:p w14:paraId="68C3E78A" w14:textId="77777777" w:rsidR="000D3016" w:rsidRPr="000D3016" w:rsidRDefault="000D3016" w:rsidP="000D3016">
      <w:pPr>
        <w:pStyle w:val="Doc-text2"/>
      </w:pPr>
    </w:p>
    <w:p w14:paraId="6EF009F6" w14:textId="5DE755F2" w:rsidR="009E33A5" w:rsidRDefault="00677CCD" w:rsidP="009E33A5">
      <w:pPr>
        <w:pStyle w:val="Doc-title"/>
      </w:pPr>
      <w:hyperlink r:id="rId115" w:tooltip="http://www.3gpp.org/ftp/tsg_ran/WG2_RL2/TSGR2_106DocsR2-1906158.zip" w:history="1">
        <w:r w:rsidR="009E33A5" w:rsidRPr="00677CCD">
          <w:rPr>
            <w:rStyle w:val="Hyperlink"/>
          </w:rPr>
          <w:t>R2-1906158</w:t>
        </w:r>
      </w:hyperlink>
      <w:r w:rsidR="009E33A5">
        <w:tab/>
        <w:t>[DRAFT] Reply LS on D-PUR working assumptions</w:t>
      </w:r>
      <w:r w:rsidR="009E33A5">
        <w:tab/>
        <w:t>Huawei</w:t>
      </w:r>
      <w:r w:rsidR="009E33A5">
        <w:tab/>
        <w:t>LS out</w:t>
      </w:r>
      <w:r w:rsidR="009E33A5">
        <w:tab/>
        <w:t>Rel-16</w:t>
      </w:r>
      <w:r w:rsidR="009E33A5">
        <w:tab/>
        <w:t>LTE_eMTC5-Core, NB_IOTenh3-Core</w:t>
      </w:r>
      <w:r w:rsidR="009E33A5">
        <w:tab/>
        <w:t>To:RAN1</w:t>
      </w:r>
    </w:p>
    <w:p w14:paraId="09BB1815" w14:textId="306606F9" w:rsidR="009E33A5" w:rsidRDefault="00677CCD" w:rsidP="009E33A5">
      <w:pPr>
        <w:pStyle w:val="Doc-title"/>
      </w:pPr>
      <w:hyperlink r:id="rId116" w:tooltip="http://www.3gpp.org/ftp/tsg_ran/WG2_RL2/TSGR2_106DocsR2-1906941.zip" w:history="1">
        <w:r w:rsidR="009E33A5" w:rsidRPr="00677CCD">
          <w:rPr>
            <w:rStyle w:val="Hyperlink"/>
          </w:rPr>
          <w:t>R2-1906941</w:t>
        </w:r>
      </w:hyperlink>
      <w:r w:rsidR="009E33A5">
        <w:tab/>
        <w:t>[Draft] LS reply on PUR Working Assumptions for NB-IoT and LTE-M</w:t>
      </w:r>
      <w:r w:rsidR="009E33A5">
        <w:tab/>
        <w:t>Ericsson</w:t>
      </w:r>
      <w:r w:rsidR="009E33A5">
        <w:tab/>
        <w:t>LS out</w:t>
      </w:r>
      <w:r w:rsidR="009E33A5">
        <w:tab/>
        <w:t>Rel-16</w:t>
      </w:r>
      <w:r w:rsidR="009E33A5">
        <w:tab/>
        <w:t>NB_IOTenh3-Core, LTE_eMTC5-Core</w:t>
      </w:r>
      <w:r w:rsidR="009E33A5">
        <w:tab/>
        <w:t>To:RAN1</w:t>
      </w:r>
    </w:p>
    <w:p w14:paraId="69979EE4" w14:textId="1A714314" w:rsidR="009E33A5" w:rsidRDefault="00677CCD" w:rsidP="009E33A5">
      <w:pPr>
        <w:pStyle w:val="Doc-title"/>
      </w:pPr>
      <w:hyperlink r:id="rId117" w:tooltip="http://www.3gpp.org/ftp/tsg_ran/WG2_RL2/TSGR2_106DocsR2-1905737.zip" w:history="1">
        <w:r w:rsidR="009E33A5" w:rsidRPr="00677CCD">
          <w:rPr>
            <w:rStyle w:val="Hyperlink"/>
          </w:rPr>
          <w:t>R2-1905737</w:t>
        </w:r>
      </w:hyperlink>
      <w:r w:rsidR="009E33A5">
        <w:tab/>
        <w:t>[DRAFT] LS on D-PUR resource configuration and release</w:t>
      </w:r>
      <w:r w:rsidR="009E33A5">
        <w:tab/>
        <w:t>ZTE Corporation, Sanechips</w:t>
      </w:r>
      <w:r w:rsidR="009E33A5">
        <w:tab/>
        <w:t>LS out</w:t>
      </w:r>
      <w:r w:rsidR="009E33A5">
        <w:tab/>
        <w:t>Rel-16</w:t>
      </w:r>
      <w:r w:rsidR="009E33A5">
        <w:tab/>
        <w:t>NB_IOTenh3-Core, LTE_eMTC5-Core</w:t>
      </w:r>
      <w:r w:rsidR="009E33A5">
        <w:tab/>
        <w:t>To:RAN3</w:t>
      </w:r>
      <w:r w:rsidR="009E33A5">
        <w:tab/>
        <w:t>Cc:RAN1</w:t>
      </w:r>
    </w:p>
    <w:p w14:paraId="78B772AE" w14:textId="1181C1EE" w:rsidR="009E33A5" w:rsidRDefault="00677CCD" w:rsidP="009E33A5">
      <w:pPr>
        <w:pStyle w:val="Doc-title"/>
      </w:pPr>
      <w:hyperlink r:id="rId118" w:tooltip="http://www.3gpp.org/ftp/tsg_ran/WG2_RL2/TSGR2_106DocsR2-1906156.zip" w:history="1">
        <w:r w:rsidR="009E33A5" w:rsidRPr="00677CCD">
          <w:rPr>
            <w:rStyle w:val="Hyperlink"/>
          </w:rPr>
          <w:t>R2-1906156</w:t>
        </w:r>
      </w:hyperlink>
      <w:r w:rsidR="009E33A5">
        <w:tab/>
        <w:t>[Draft] LS on downlink message after D-PUR transmission</w:t>
      </w:r>
      <w:r w:rsidR="009E33A5">
        <w:tab/>
        <w:t>Huawei</w:t>
      </w:r>
      <w:r w:rsidR="009E33A5">
        <w:tab/>
        <w:t>LS out</w:t>
      </w:r>
      <w:r w:rsidR="009E33A5">
        <w:tab/>
        <w:t>Rel-16</w:t>
      </w:r>
      <w:r w:rsidR="009E33A5">
        <w:tab/>
        <w:t>LTE_eMTC5-Core, NB_IOTenh3-Core</w:t>
      </w:r>
      <w:r w:rsidR="009E33A5">
        <w:tab/>
        <w:t>To:RAN1</w:t>
      </w:r>
    </w:p>
    <w:p w14:paraId="30B785F5" w14:textId="77777777" w:rsidR="004A6382" w:rsidRPr="00F40481" w:rsidRDefault="004A6382" w:rsidP="004A6382">
      <w:pPr>
        <w:pStyle w:val="Heading3"/>
      </w:pPr>
      <w:r w:rsidRPr="00F40481">
        <w:t>12.2.5</w:t>
      </w:r>
      <w:r w:rsidRPr="00F40481">
        <w:tab/>
        <w:t>Scheduling multiple DL/UL transport blocks</w:t>
      </w:r>
    </w:p>
    <w:p w14:paraId="0B9ACE84" w14:textId="77777777" w:rsidR="004A6382" w:rsidRPr="00F40481" w:rsidRDefault="004A6382" w:rsidP="004A6382">
      <w:pPr>
        <w:pStyle w:val="Comments"/>
        <w:rPr>
          <w:noProof w:val="0"/>
        </w:rPr>
      </w:pPr>
      <w:r w:rsidRPr="00F40481">
        <w:rPr>
          <w:noProof w:val="0"/>
        </w:rPr>
        <w:t xml:space="preserve">Including scheduling multiple DL/UL transport blocks with or without DCI for SC-PTM and unicast </w:t>
      </w:r>
    </w:p>
    <w:p w14:paraId="4CF14E82" w14:textId="77777777" w:rsidR="004A6382" w:rsidRPr="00F40481" w:rsidRDefault="004A6382" w:rsidP="004A6382">
      <w:pPr>
        <w:pStyle w:val="Comments"/>
        <w:rPr>
          <w:noProof w:val="0"/>
        </w:rPr>
      </w:pPr>
      <w:r w:rsidRPr="00F40481">
        <w:rPr>
          <w:noProof w:val="0"/>
        </w:rPr>
        <w:t>Scheduling multiple DL/UL transport blocks for NB-</w:t>
      </w:r>
      <w:proofErr w:type="spellStart"/>
      <w:r w:rsidRPr="00F40481">
        <w:rPr>
          <w:noProof w:val="0"/>
        </w:rPr>
        <w:t>IoT</w:t>
      </w:r>
      <w:proofErr w:type="spellEnd"/>
      <w:r w:rsidRPr="00F40481">
        <w:rPr>
          <w:noProof w:val="0"/>
        </w:rPr>
        <w:t xml:space="preserve"> is treated jointly with MTC under AI 12.1.5. Do not use this AI for any item that can be discussed jointly.</w:t>
      </w:r>
    </w:p>
    <w:p w14:paraId="605D9FAD" w14:textId="77777777" w:rsidR="004A6382" w:rsidRPr="00F40481" w:rsidRDefault="004A6382" w:rsidP="004A6382">
      <w:pPr>
        <w:pStyle w:val="Heading3"/>
      </w:pPr>
      <w:r w:rsidRPr="00F40481">
        <w:t>12.2.6</w:t>
      </w:r>
      <w:r w:rsidRPr="00F40481">
        <w:tab/>
        <w:t>Network management tool enhancement</w:t>
      </w:r>
    </w:p>
    <w:p w14:paraId="02C39082" w14:textId="77777777" w:rsidR="004A6382" w:rsidRPr="00F40481" w:rsidRDefault="004A6382" w:rsidP="004A6382">
      <w:pPr>
        <w:pStyle w:val="Comments"/>
        <w:rPr>
          <w:noProof w:val="0"/>
        </w:rPr>
      </w:pPr>
      <w:r w:rsidRPr="00F40481">
        <w:rPr>
          <w:noProof w:val="0"/>
        </w:rPr>
        <w:t>Including SON support for ANR, Random access performance and RLF report</w:t>
      </w:r>
    </w:p>
    <w:p w14:paraId="238B8AD8" w14:textId="77777777" w:rsidR="00E75402" w:rsidRPr="00E75402" w:rsidRDefault="00E75402" w:rsidP="00E75402">
      <w:pPr>
        <w:pStyle w:val="Comments"/>
        <w:rPr>
          <w:rStyle w:val="Hyperlink"/>
          <w:color w:val="auto"/>
          <w:u w:val="none"/>
        </w:rPr>
      </w:pPr>
      <w:r w:rsidRPr="00E75402">
        <w:rPr>
          <w:rStyle w:val="Hyperlink"/>
          <w:color w:val="auto"/>
          <w:u w:val="none"/>
        </w:rPr>
        <w:t>ANR</w:t>
      </w:r>
    </w:p>
    <w:p w14:paraId="3B5A3C1D" w14:textId="15C27682" w:rsidR="00531792" w:rsidRDefault="00677CCD" w:rsidP="00531792">
      <w:pPr>
        <w:pStyle w:val="Doc-title"/>
      </w:pPr>
      <w:hyperlink r:id="rId119" w:tooltip="http://www.3gpp.org/ftp/tsg_ran/WG2_RL2/TSGR2_106DocsR2-1905619.zip" w:history="1">
        <w:r w:rsidR="00531792" w:rsidRPr="00677CCD">
          <w:rPr>
            <w:rStyle w:val="Hyperlink"/>
          </w:rPr>
          <w:t>R2-1905619</w:t>
        </w:r>
      </w:hyperlink>
      <w:r w:rsidR="00531792">
        <w:tab/>
        <w:t>Measurement, configuration and procedure for ANR report in NB-IoT</w:t>
      </w:r>
      <w:r w:rsidR="00531792">
        <w:tab/>
        <w:t>ZTE Corporation, Sanechips</w:t>
      </w:r>
      <w:r w:rsidR="00531792">
        <w:tab/>
        <w:t>discussion</w:t>
      </w:r>
      <w:r w:rsidR="00531792">
        <w:tab/>
        <w:t>Rel-16</w:t>
      </w:r>
      <w:r w:rsidR="00531792">
        <w:tab/>
        <w:t>NB_IOTenh3-Core</w:t>
      </w:r>
    </w:p>
    <w:p w14:paraId="1A9D67B3" w14:textId="77777777" w:rsidR="00BC13D1" w:rsidRDefault="00BC13D1" w:rsidP="00BC13D1">
      <w:pPr>
        <w:pStyle w:val="Doc-text2"/>
      </w:pPr>
    </w:p>
    <w:p w14:paraId="4B42A50D" w14:textId="77777777" w:rsidR="00BC13D1" w:rsidRDefault="00BC13D1" w:rsidP="00BC13D1">
      <w:pPr>
        <w:pStyle w:val="Comments"/>
      </w:pPr>
      <w:r>
        <w:t xml:space="preserve">Proposal </w:t>
      </w:r>
      <w:r>
        <w:rPr>
          <w:rFonts w:hint="eastAsia"/>
        </w:rPr>
        <w:t>1</w:t>
      </w:r>
      <w:r>
        <w:t xml:space="preserve">: It’s </w:t>
      </w:r>
      <w:r w:rsidRPr="00586EFB">
        <w:t>suggested to reuse cell reselection based measurement and record cell reselection results into ANR report.</w:t>
      </w:r>
    </w:p>
    <w:p w14:paraId="239FF9E6" w14:textId="2AE6EF94" w:rsidR="00BC13D1" w:rsidRDefault="00BC13D1" w:rsidP="00BC13D1">
      <w:pPr>
        <w:pStyle w:val="Doc-text2"/>
        <w:numPr>
          <w:ilvl w:val="0"/>
          <w:numId w:val="16"/>
        </w:numPr>
      </w:pPr>
      <w:r>
        <w:t>QC think that although this was their preference another method was agreed.</w:t>
      </w:r>
      <w:r w:rsidR="002F143D">
        <w:t xml:space="preserve"> </w:t>
      </w:r>
      <w:proofErr w:type="spellStart"/>
      <w:r w:rsidR="002F143D">
        <w:t>Gemalto</w:t>
      </w:r>
      <w:proofErr w:type="spellEnd"/>
      <w:r w:rsidR="002F143D">
        <w:t xml:space="preserve"> agree.</w:t>
      </w:r>
    </w:p>
    <w:p w14:paraId="271D5231" w14:textId="4D370106" w:rsidR="002F143D" w:rsidRDefault="002F143D" w:rsidP="00BC13D1">
      <w:pPr>
        <w:pStyle w:val="Doc-text2"/>
        <w:numPr>
          <w:ilvl w:val="0"/>
          <w:numId w:val="16"/>
        </w:numPr>
      </w:pPr>
      <w:r>
        <w:t>Ericsson wonder what the power consumption concern is, because the ANR procedure would not occur often for an individual UE. ZTE think acquiring CGI would cause additional power consumption. Huawei agree that CGI reading causes power consumption, but this is the main point of ANR so would be the case regardless of procedure. Ericsson think the reason we agreed a single set of measurements was so that CGI does not need to be read many times.</w:t>
      </w:r>
    </w:p>
    <w:p w14:paraId="7881C911" w14:textId="0CFE0266" w:rsidR="002F143D" w:rsidRDefault="002F143D" w:rsidP="00BC13D1">
      <w:pPr>
        <w:pStyle w:val="Doc-text2"/>
        <w:numPr>
          <w:ilvl w:val="0"/>
          <w:numId w:val="16"/>
        </w:numPr>
      </w:pPr>
      <w:proofErr w:type="spellStart"/>
      <w:r>
        <w:t>Gemalto</w:t>
      </w:r>
      <w:proofErr w:type="spellEnd"/>
      <w:r>
        <w:t xml:space="preserve"> think the single shot measurement means UE just performs the measurements once and not over a long period. </w:t>
      </w:r>
    </w:p>
    <w:p w14:paraId="07AEAD3E" w14:textId="40F94F5C" w:rsidR="002F143D" w:rsidRDefault="002F143D" w:rsidP="00BC13D1">
      <w:pPr>
        <w:pStyle w:val="Doc-text2"/>
        <w:numPr>
          <w:ilvl w:val="0"/>
          <w:numId w:val="16"/>
        </w:numPr>
      </w:pPr>
      <w:r>
        <w:t>Nokia thinks the single set of measurement could use cell reselection criteria to delay the trigger of measurements.</w:t>
      </w:r>
    </w:p>
    <w:p w14:paraId="507FB9F9" w14:textId="123B7BE7" w:rsidR="002F143D" w:rsidRDefault="002F143D" w:rsidP="00BC13D1">
      <w:pPr>
        <w:pStyle w:val="Doc-text2"/>
        <w:numPr>
          <w:ilvl w:val="0"/>
          <w:numId w:val="16"/>
        </w:numPr>
      </w:pPr>
      <w:r>
        <w:rPr>
          <w:rFonts w:hint="eastAsia"/>
        </w:rPr>
        <w:t>Huawei thinks the immediate measurement is more useful as NW knows the cell in which UE is performing the measurement.</w:t>
      </w:r>
      <w:r>
        <w:t xml:space="preserve"> </w:t>
      </w:r>
      <w:proofErr w:type="spellStart"/>
      <w:r>
        <w:t>Gemalto</w:t>
      </w:r>
      <w:proofErr w:type="spellEnd"/>
      <w:r>
        <w:t xml:space="preserve"> agrees. Ericsson think statistically the immediate measurement will result in the necessary measurements being reported to the NW.</w:t>
      </w:r>
    </w:p>
    <w:p w14:paraId="522F2A21" w14:textId="6B8E990C" w:rsidR="002F143D" w:rsidRDefault="0049357B" w:rsidP="00BC13D1">
      <w:pPr>
        <w:pStyle w:val="Doc-text2"/>
        <w:numPr>
          <w:ilvl w:val="0"/>
          <w:numId w:val="16"/>
        </w:numPr>
      </w:pPr>
      <w:proofErr w:type="spellStart"/>
      <w:r>
        <w:rPr>
          <w:rFonts w:hint="eastAsia"/>
        </w:rPr>
        <w:t>Gemalto</w:t>
      </w:r>
      <w:proofErr w:type="spellEnd"/>
      <w:r>
        <w:rPr>
          <w:rFonts w:hint="eastAsia"/>
        </w:rPr>
        <w:t xml:space="preserve"> think that if we do not do immediate measurements then NW may need to configure more UEs.</w:t>
      </w:r>
    </w:p>
    <w:p w14:paraId="2053D273" w14:textId="77777777" w:rsidR="0049357B" w:rsidRDefault="0049357B" w:rsidP="0049357B">
      <w:pPr>
        <w:pStyle w:val="Comments"/>
      </w:pPr>
      <w:r>
        <w:rPr>
          <w:rFonts w:hint="eastAsia"/>
        </w:rPr>
        <w:t xml:space="preserve">Proposal </w:t>
      </w:r>
      <w:r>
        <w:t>4</w:t>
      </w:r>
      <w:r>
        <w:rPr>
          <w:rFonts w:hint="eastAsia"/>
        </w:rPr>
        <w:t xml:space="preserve">: The </w:t>
      </w:r>
      <w:r>
        <w:t>ANR report</w:t>
      </w:r>
      <w:r>
        <w:rPr>
          <w:rFonts w:hint="eastAsia"/>
        </w:rPr>
        <w:t xml:space="preserve"> </w:t>
      </w:r>
      <w:r>
        <w:t>can be carried</w:t>
      </w:r>
      <w:r>
        <w:rPr>
          <w:rFonts w:hint="eastAsia"/>
        </w:rPr>
        <w:t xml:space="preserve"> in EDT Msg3</w:t>
      </w:r>
      <w:r>
        <w:t xml:space="preserve"> </w:t>
      </w:r>
      <w:r>
        <w:rPr>
          <w:rFonts w:hint="eastAsia"/>
        </w:rPr>
        <w:t xml:space="preserve">(e.g. </w:t>
      </w:r>
      <w:r>
        <w:rPr>
          <w:rFonts w:hint="eastAsia"/>
          <w:iCs/>
        </w:rPr>
        <w:t>RRCEarlyDataRequest, RRCConnection</w:t>
      </w:r>
      <w:r>
        <w:rPr>
          <w:iCs/>
        </w:rPr>
        <w:t>Resume</w:t>
      </w:r>
      <w:r>
        <w:rPr>
          <w:rFonts w:hint="eastAsia"/>
          <w:iCs/>
        </w:rPr>
        <w:t>Rque</w:t>
      </w:r>
      <w:r>
        <w:rPr>
          <w:rFonts w:hint="eastAsia"/>
        </w:rPr>
        <w:t>st) if</w:t>
      </w:r>
      <w:r>
        <w:t xml:space="preserve"> the </w:t>
      </w:r>
      <w:r>
        <w:rPr>
          <w:rFonts w:hint="eastAsia"/>
        </w:rPr>
        <w:t>EDT Msg 3</w:t>
      </w:r>
      <w:r>
        <w:t xml:space="preserve"> can accommodate it. Otherwise, an </w:t>
      </w:r>
      <w:r>
        <w:rPr>
          <w:iCs/>
        </w:rPr>
        <w:t>anr</w:t>
      </w:r>
      <w:r>
        <w:t>-InfoAvailable kind indication can be carried</w:t>
      </w:r>
      <w:r>
        <w:rPr>
          <w:rFonts w:hint="eastAsia"/>
        </w:rPr>
        <w:t xml:space="preserve"> in EDT Msg3 to trigger eNB to fallback the EDT procedure to RRC_CONNECTED state</w:t>
      </w:r>
      <w:r>
        <w:t>.</w:t>
      </w:r>
    </w:p>
    <w:p w14:paraId="00067C31" w14:textId="50B65F2F" w:rsidR="0049357B" w:rsidRPr="0049357B" w:rsidRDefault="0049357B" w:rsidP="0049357B">
      <w:pPr>
        <w:pStyle w:val="Doc-text2"/>
        <w:numPr>
          <w:ilvl w:val="0"/>
          <w:numId w:val="16"/>
        </w:numPr>
      </w:pPr>
      <w:r>
        <w:t>Huawei think the report has to be integrity protected so we can’t do this.</w:t>
      </w:r>
      <w:r w:rsidR="001863CC">
        <w:t xml:space="preserve"> </w:t>
      </w:r>
      <w:proofErr w:type="spellStart"/>
      <w:r w:rsidR="001863CC">
        <w:t>Gemalto</w:t>
      </w:r>
      <w:proofErr w:type="spellEnd"/>
      <w:r w:rsidR="001863CC">
        <w:t xml:space="preserve"> agree.</w:t>
      </w:r>
    </w:p>
    <w:p w14:paraId="31BF1452" w14:textId="5A3B72BF" w:rsidR="001863CC" w:rsidRDefault="00DE2060" w:rsidP="00DE2060">
      <w:pPr>
        <w:pStyle w:val="Comments"/>
        <w:numPr>
          <w:ilvl w:val="0"/>
          <w:numId w:val="16"/>
        </w:numPr>
        <w:rPr>
          <w:i w:val="0"/>
        </w:rPr>
      </w:pPr>
      <w:r w:rsidRPr="00DE2060">
        <w:rPr>
          <w:i w:val="0"/>
        </w:rPr>
        <w:t>Intel thinks that we should be careful as there is only one bit left for RRC Resume Request in UP case.</w:t>
      </w:r>
      <w:r>
        <w:rPr>
          <w:i w:val="0"/>
        </w:rPr>
        <w:t xml:space="preserve"> Huawei thinks there are 12 bits.</w:t>
      </w:r>
    </w:p>
    <w:p w14:paraId="75957B45" w14:textId="77777777" w:rsidR="00DE2060" w:rsidRPr="00DE2060" w:rsidRDefault="00DE2060" w:rsidP="00DE2060">
      <w:pPr>
        <w:pStyle w:val="Comments"/>
        <w:numPr>
          <w:ilvl w:val="0"/>
          <w:numId w:val="16"/>
        </w:numPr>
        <w:rPr>
          <w:i w:val="0"/>
        </w:rPr>
      </w:pPr>
    </w:p>
    <w:tbl>
      <w:tblPr>
        <w:tblStyle w:val="TableGrid"/>
        <w:tblW w:w="0" w:type="auto"/>
        <w:tblInd w:w="1555" w:type="dxa"/>
        <w:tblLook w:val="04A0" w:firstRow="1" w:lastRow="0" w:firstColumn="1" w:lastColumn="0" w:noHBand="0" w:noVBand="1"/>
      </w:tblPr>
      <w:tblGrid>
        <w:gridCol w:w="8639"/>
      </w:tblGrid>
      <w:tr w:rsidR="001863CC" w14:paraId="69566B6D" w14:textId="77777777" w:rsidTr="00485BE5">
        <w:tc>
          <w:tcPr>
            <w:tcW w:w="8639" w:type="dxa"/>
          </w:tcPr>
          <w:p w14:paraId="642ADC42" w14:textId="77777777" w:rsidR="001863CC" w:rsidRPr="00642AEA" w:rsidRDefault="001863CC" w:rsidP="001863CC">
            <w:pPr>
              <w:pStyle w:val="Comments"/>
              <w:rPr>
                <w:i w:val="0"/>
                <w:sz w:val="20"/>
                <w:szCs w:val="20"/>
              </w:rPr>
            </w:pPr>
            <w:r w:rsidRPr="00642AEA">
              <w:rPr>
                <w:rFonts w:hint="eastAsia"/>
                <w:i w:val="0"/>
                <w:sz w:val="20"/>
                <w:szCs w:val="20"/>
              </w:rPr>
              <w:t>Agreements</w:t>
            </w:r>
          </w:p>
          <w:p w14:paraId="5B50B5E1" w14:textId="2EB7C050" w:rsidR="001863CC" w:rsidRPr="00642AEA" w:rsidRDefault="001863CC" w:rsidP="001863CC">
            <w:pPr>
              <w:pStyle w:val="Comments"/>
              <w:numPr>
                <w:ilvl w:val="0"/>
                <w:numId w:val="16"/>
              </w:numPr>
              <w:rPr>
                <w:sz w:val="20"/>
                <w:szCs w:val="20"/>
              </w:rPr>
            </w:pPr>
            <w:r w:rsidRPr="00642AEA">
              <w:rPr>
                <w:sz w:val="20"/>
                <w:szCs w:val="20"/>
              </w:rPr>
              <w:t>ANR report does not trigger EDT</w:t>
            </w:r>
          </w:p>
          <w:p w14:paraId="4E4F4686" w14:textId="5550F25C" w:rsidR="001863CC" w:rsidRPr="00642AEA" w:rsidRDefault="001863CC" w:rsidP="001863CC">
            <w:pPr>
              <w:pStyle w:val="Comments"/>
              <w:numPr>
                <w:ilvl w:val="0"/>
                <w:numId w:val="16"/>
              </w:numPr>
              <w:rPr>
                <w:sz w:val="20"/>
                <w:szCs w:val="20"/>
              </w:rPr>
            </w:pPr>
            <w:r w:rsidRPr="00642AEA">
              <w:rPr>
                <w:sz w:val="20"/>
                <w:szCs w:val="20"/>
              </w:rPr>
              <w:t>ANR report</w:t>
            </w:r>
            <w:r w:rsidRPr="00642AEA">
              <w:rPr>
                <w:rFonts w:hint="eastAsia"/>
                <w:sz w:val="20"/>
                <w:szCs w:val="20"/>
              </w:rPr>
              <w:t xml:space="preserve"> </w:t>
            </w:r>
            <w:r w:rsidRPr="00642AEA">
              <w:rPr>
                <w:sz w:val="20"/>
                <w:szCs w:val="20"/>
              </w:rPr>
              <w:t>is not carried</w:t>
            </w:r>
            <w:r w:rsidRPr="00642AEA">
              <w:rPr>
                <w:rFonts w:hint="eastAsia"/>
                <w:sz w:val="20"/>
                <w:szCs w:val="20"/>
              </w:rPr>
              <w:t xml:space="preserve"> in EDT Msg3</w:t>
            </w:r>
          </w:p>
          <w:p w14:paraId="4363DE5D" w14:textId="425E53C7" w:rsidR="001863CC" w:rsidRPr="001863CC" w:rsidRDefault="001863CC" w:rsidP="001863CC">
            <w:pPr>
              <w:pStyle w:val="Comments"/>
              <w:numPr>
                <w:ilvl w:val="0"/>
                <w:numId w:val="16"/>
              </w:numPr>
              <w:rPr>
                <w:b/>
                <w:i w:val="0"/>
              </w:rPr>
            </w:pPr>
            <w:r w:rsidRPr="00642AEA">
              <w:rPr>
                <w:iCs/>
                <w:sz w:val="20"/>
                <w:szCs w:val="20"/>
              </w:rPr>
              <w:t>anr</w:t>
            </w:r>
            <w:r w:rsidRPr="00642AEA">
              <w:rPr>
                <w:sz w:val="20"/>
                <w:szCs w:val="20"/>
              </w:rPr>
              <w:t>-InfoAvailable indication can be reported</w:t>
            </w:r>
            <w:r w:rsidRPr="00642AEA">
              <w:rPr>
                <w:rFonts w:hint="eastAsia"/>
                <w:sz w:val="20"/>
                <w:szCs w:val="20"/>
              </w:rPr>
              <w:t xml:space="preserve"> in EDT Msg3</w:t>
            </w:r>
          </w:p>
        </w:tc>
      </w:tr>
    </w:tbl>
    <w:p w14:paraId="3798EADC" w14:textId="77777777" w:rsidR="001863CC" w:rsidRPr="001863CC" w:rsidRDefault="001863CC" w:rsidP="001863CC">
      <w:pPr>
        <w:pStyle w:val="Comments"/>
      </w:pPr>
    </w:p>
    <w:p w14:paraId="0FC1057F" w14:textId="6BB21BB7" w:rsidR="00E75402" w:rsidRDefault="00677CCD" w:rsidP="00E75402">
      <w:pPr>
        <w:pStyle w:val="Doc-title"/>
      </w:pPr>
      <w:hyperlink r:id="rId120" w:tooltip="http://www.3gpp.org/ftp/tsg_ran/WG2_RL2/TSGR2_106DocsR2-1905733.zip" w:history="1">
        <w:r w:rsidR="00E75402" w:rsidRPr="00677CCD">
          <w:rPr>
            <w:rStyle w:val="Hyperlink"/>
          </w:rPr>
          <w:t>R2-1905733</w:t>
        </w:r>
      </w:hyperlink>
      <w:r w:rsidR="00E75402">
        <w:tab/>
        <w:t>Idle mode ANR Measurements for NB-IoT</w:t>
      </w:r>
      <w:r w:rsidR="00E75402">
        <w:tab/>
        <w:t>Gemalto N.V.</w:t>
      </w:r>
      <w:r w:rsidR="00E75402">
        <w:tab/>
        <w:t>discussion</w:t>
      </w:r>
      <w:r w:rsidR="00E75402">
        <w:tab/>
      </w:r>
      <w:r w:rsidR="00E75402" w:rsidRPr="00677CCD">
        <w:t>R2-1903301</w:t>
      </w:r>
    </w:p>
    <w:p w14:paraId="3C692F97" w14:textId="683B7029" w:rsidR="001D7812" w:rsidRDefault="001D7812" w:rsidP="001D7812">
      <w:pPr>
        <w:pStyle w:val="Doc-comment"/>
        <w:rPr>
          <w:i w:val="0"/>
          <w:lang w:val="en-US"/>
        </w:rPr>
      </w:pPr>
      <w:r w:rsidRPr="001D7812">
        <w:rPr>
          <w:i w:val="0"/>
          <w:lang w:val="en-US"/>
        </w:rPr>
        <w:t xml:space="preserve">- Huawei wonders whether the threshold in p2 is serving or neighbor cell. </w:t>
      </w:r>
      <w:proofErr w:type="spellStart"/>
      <w:r>
        <w:rPr>
          <w:i w:val="0"/>
          <w:lang w:val="en-US"/>
        </w:rPr>
        <w:t>Gemalto</w:t>
      </w:r>
      <w:proofErr w:type="spellEnd"/>
      <w:r>
        <w:rPr>
          <w:i w:val="0"/>
          <w:lang w:val="en-US"/>
        </w:rPr>
        <w:t xml:space="preserve"> confirms this is for the neighbor cell, to limit having to read the CGI of cells at very low levels/high coverage enhancement.</w:t>
      </w:r>
    </w:p>
    <w:p w14:paraId="4B4ACE81" w14:textId="747F4EA2" w:rsidR="001D7812" w:rsidRDefault="001D7812" w:rsidP="001D7812">
      <w:pPr>
        <w:pStyle w:val="Doc-text2"/>
        <w:rPr>
          <w:lang w:val="en-US"/>
        </w:rPr>
      </w:pPr>
      <w:r>
        <w:rPr>
          <w:rFonts w:hint="eastAsia"/>
          <w:lang w:val="en-US"/>
        </w:rPr>
        <w:t xml:space="preserve">- Ericsson supports the proposals. </w:t>
      </w:r>
      <w:r>
        <w:rPr>
          <w:lang w:val="en-US"/>
        </w:rPr>
        <w:t xml:space="preserve">Ericsson suggest we could capture the procedure in section 2.2 as agreement. </w:t>
      </w:r>
    </w:p>
    <w:p w14:paraId="1BAAD0F6" w14:textId="753A67F3" w:rsidR="001D7812" w:rsidRDefault="001D7812" w:rsidP="001D7812">
      <w:pPr>
        <w:pStyle w:val="Doc-text2"/>
        <w:rPr>
          <w:lang w:val="en-US"/>
        </w:rPr>
      </w:pPr>
      <w:r>
        <w:rPr>
          <w:lang w:val="en-US"/>
        </w:rPr>
        <w:t xml:space="preserve">- </w:t>
      </w:r>
      <w:proofErr w:type="spellStart"/>
      <w:r>
        <w:rPr>
          <w:lang w:val="en-US"/>
        </w:rPr>
        <w:t>Sequans</w:t>
      </w:r>
      <w:proofErr w:type="spellEnd"/>
      <w:r>
        <w:rPr>
          <w:lang w:val="en-US"/>
        </w:rPr>
        <w:t xml:space="preserve"> think we should limit the size of the configuration, but consider adding a whitelist to limit measurements.</w:t>
      </w:r>
    </w:p>
    <w:p w14:paraId="55B75CAD" w14:textId="0DAECBA2" w:rsidR="005778F8" w:rsidRPr="001D7812" w:rsidRDefault="005778F8" w:rsidP="001D7812">
      <w:pPr>
        <w:pStyle w:val="Doc-text2"/>
        <w:rPr>
          <w:lang w:val="en-US"/>
        </w:rPr>
      </w:pPr>
      <w:r>
        <w:rPr>
          <w:lang w:val="en-US"/>
        </w:rPr>
        <w:t>- ZTE thinks we need to check relaxed monitoring and whether it is impacted</w:t>
      </w:r>
    </w:p>
    <w:p w14:paraId="7AFC8E42" w14:textId="34FD8F1A" w:rsidR="009C158B" w:rsidRDefault="001D7812" w:rsidP="00E75402">
      <w:pPr>
        <w:pStyle w:val="Doc-title"/>
        <w:rPr>
          <w:rStyle w:val="Hyperlink"/>
          <w:lang w:val="en-US"/>
        </w:rPr>
      </w:pPr>
      <w:r>
        <w:rPr>
          <w:rStyle w:val="Hyperlink"/>
          <w:rFonts w:hint="eastAsia"/>
          <w:lang w:val="en-US"/>
        </w:rPr>
        <w:t>-</w:t>
      </w:r>
    </w:p>
    <w:tbl>
      <w:tblPr>
        <w:tblStyle w:val="TableGrid"/>
        <w:tblW w:w="0" w:type="auto"/>
        <w:tblInd w:w="1622" w:type="dxa"/>
        <w:tblLook w:val="04A0" w:firstRow="1" w:lastRow="0" w:firstColumn="1" w:lastColumn="0" w:noHBand="0" w:noVBand="1"/>
      </w:tblPr>
      <w:tblGrid>
        <w:gridCol w:w="8572"/>
      </w:tblGrid>
      <w:tr w:rsidR="001D7812" w14:paraId="59FA945F" w14:textId="77777777" w:rsidTr="001D7812">
        <w:tc>
          <w:tcPr>
            <w:tcW w:w="10194" w:type="dxa"/>
          </w:tcPr>
          <w:p w14:paraId="4E15CC27" w14:textId="524916D5" w:rsidR="001D7812" w:rsidRPr="00642AEA" w:rsidRDefault="00642AEA" w:rsidP="001D7812">
            <w:pPr>
              <w:overflowPunct w:val="0"/>
              <w:autoSpaceDE w:val="0"/>
              <w:autoSpaceDN w:val="0"/>
              <w:adjustRightInd w:val="0"/>
              <w:spacing w:after="120"/>
              <w:contextualSpacing/>
              <w:jc w:val="both"/>
              <w:rPr>
                <w:rFonts w:cs="Arial"/>
                <w:szCs w:val="20"/>
                <w:lang w:val="en-US"/>
              </w:rPr>
            </w:pPr>
            <w:r w:rsidRPr="00642AEA">
              <w:rPr>
                <w:rFonts w:cs="Arial" w:hint="eastAsia"/>
                <w:szCs w:val="20"/>
                <w:lang w:val="en-US"/>
              </w:rPr>
              <w:t>Agreements</w:t>
            </w:r>
          </w:p>
          <w:p w14:paraId="62B832DD" w14:textId="77777777" w:rsidR="001D7812" w:rsidRPr="00642AEA" w:rsidRDefault="001D7812" w:rsidP="001D7812">
            <w:pPr>
              <w:overflowPunct w:val="0"/>
              <w:autoSpaceDE w:val="0"/>
              <w:autoSpaceDN w:val="0"/>
              <w:adjustRightInd w:val="0"/>
              <w:spacing w:after="120"/>
              <w:contextualSpacing/>
              <w:jc w:val="both"/>
              <w:rPr>
                <w:rFonts w:cs="Arial"/>
                <w:szCs w:val="20"/>
                <w:lang w:val="en-US"/>
              </w:rPr>
            </w:pPr>
          </w:p>
          <w:p w14:paraId="5CB2CF69" w14:textId="52CBCBFB" w:rsidR="001D7812" w:rsidRPr="00642AEA" w:rsidRDefault="001D7812" w:rsidP="00642AEA">
            <w:pPr>
              <w:pStyle w:val="ListParagraph"/>
              <w:numPr>
                <w:ilvl w:val="0"/>
                <w:numId w:val="30"/>
              </w:numPr>
              <w:overflowPunct w:val="0"/>
              <w:autoSpaceDE w:val="0"/>
              <w:autoSpaceDN w:val="0"/>
              <w:adjustRightInd w:val="0"/>
              <w:spacing w:after="120"/>
              <w:contextualSpacing/>
              <w:jc w:val="both"/>
              <w:rPr>
                <w:rFonts w:ascii="Arial" w:hAnsi="Arial" w:cs="Arial"/>
                <w:sz w:val="20"/>
                <w:szCs w:val="20"/>
                <w:lang w:val="en-US"/>
              </w:rPr>
            </w:pPr>
            <w:r w:rsidRPr="00642AEA">
              <w:rPr>
                <w:rFonts w:ascii="Arial" w:hAnsi="Arial" w:cs="Arial"/>
                <w:sz w:val="20"/>
                <w:szCs w:val="20"/>
                <w:lang w:val="en-US"/>
              </w:rPr>
              <w:t>ANR procedure steps:</w:t>
            </w:r>
          </w:p>
          <w:p w14:paraId="57AE8A5D" w14:textId="6F5D380B" w:rsidR="001D7812" w:rsidRPr="00642AEA" w:rsidRDefault="001D7812" w:rsidP="001D7812">
            <w:pPr>
              <w:pStyle w:val="ListParagraph"/>
              <w:numPr>
                <w:ilvl w:val="0"/>
                <w:numId w:val="29"/>
              </w:numPr>
              <w:overflowPunct w:val="0"/>
              <w:autoSpaceDE w:val="0"/>
              <w:autoSpaceDN w:val="0"/>
              <w:adjustRightInd w:val="0"/>
              <w:spacing w:after="120"/>
              <w:contextualSpacing/>
              <w:jc w:val="both"/>
              <w:rPr>
                <w:rFonts w:ascii="Arial" w:hAnsi="Arial" w:cs="Arial"/>
                <w:sz w:val="20"/>
                <w:szCs w:val="20"/>
                <w:lang w:val="en-US"/>
              </w:rPr>
            </w:pPr>
            <w:r w:rsidRPr="00642AEA">
              <w:rPr>
                <w:rFonts w:ascii="Arial" w:hAnsi="Arial" w:cs="Arial"/>
                <w:sz w:val="20"/>
                <w:szCs w:val="20"/>
                <w:lang w:val="en-US"/>
              </w:rPr>
              <w:t xml:space="preserve">UE receives “measurement” configuration in dedicated </w:t>
            </w:r>
            <w:proofErr w:type="spellStart"/>
            <w:r w:rsidRPr="00642AEA">
              <w:rPr>
                <w:rFonts w:ascii="Arial" w:hAnsi="Arial" w:cs="Arial"/>
                <w:sz w:val="20"/>
                <w:szCs w:val="20"/>
                <w:lang w:val="en-US"/>
              </w:rPr>
              <w:t>signalling</w:t>
            </w:r>
            <w:proofErr w:type="spellEnd"/>
            <w:r w:rsidRPr="00642AEA">
              <w:rPr>
                <w:rFonts w:ascii="Arial" w:hAnsi="Arial" w:cs="Arial"/>
                <w:sz w:val="20"/>
                <w:szCs w:val="20"/>
                <w:lang w:val="en-US"/>
              </w:rPr>
              <w:t>.</w:t>
            </w:r>
          </w:p>
          <w:p w14:paraId="5DFEF8F6" w14:textId="77777777" w:rsidR="001D7812" w:rsidRPr="00642AEA" w:rsidRDefault="001D7812" w:rsidP="001D7812">
            <w:pPr>
              <w:pStyle w:val="ListParagraph"/>
              <w:numPr>
                <w:ilvl w:val="0"/>
                <w:numId w:val="29"/>
              </w:numPr>
              <w:overflowPunct w:val="0"/>
              <w:autoSpaceDE w:val="0"/>
              <w:autoSpaceDN w:val="0"/>
              <w:adjustRightInd w:val="0"/>
              <w:spacing w:after="120"/>
              <w:contextualSpacing/>
              <w:jc w:val="both"/>
              <w:rPr>
                <w:rFonts w:ascii="Arial" w:hAnsi="Arial" w:cs="Arial"/>
                <w:sz w:val="20"/>
                <w:szCs w:val="20"/>
                <w:lang w:val="en-US"/>
              </w:rPr>
            </w:pPr>
            <w:r w:rsidRPr="00642AEA">
              <w:rPr>
                <w:rFonts w:ascii="Arial" w:hAnsi="Arial" w:cs="Arial"/>
                <w:sz w:val="20"/>
                <w:szCs w:val="20"/>
                <w:lang w:val="en-US"/>
              </w:rPr>
              <w:t>When the UE  is released to idle:</w:t>
            </w:r>
          </w:p>
          <w:p w14:paraId="19A1D3C8" w14:textId="2AFA60B9" w:rsidR="001D7812" w:rsidRPr="005778F8" w:rsidRDefault="00642AEA" w:rsidP="001D7812">
            <w:pPr>
              <w:pStyle w:val="ListParagraph"/>
              <w:numPr>
                <w:ilvl w:val="1"/>
                <w:numId w:val="29"/>
              </w:numPr>
              <w:overflowPunct w:val="0"/>
              <w:autoSpaceDE w:val="0"/>
              <w:autoSpaceDN w:val="0"/>
              <w:adjustRightInd w:val="0"/>
              <w:spacing w:after="120"/>
              <w:contextualSpacing/>
              <w:jc w:val="both"/>
              <w:rPr>
                <w:rFonts w:ascii="Arial" w:hAnsi="Arial" w:cs="Arial"/>
                <w:sz w:val="20"/>
                <w:szCs w:val="20"/>
                <w:lang w:val="en-US"/>
              </w:rPr>
            </w:pPr>
            <w:r w:rsidRPr="005778F8">
              <w:rPr>
                <w:rFonts w:ascii="Arial" w:hAnsi="Arial" w:cs="Arial"/>
                <w:sz w:val="20"/>
                <w:szCs w:val="20"/>
                <w:lang w:val="en-US"/>
              </w:rPr>
              <w:t>T</w:t>
            </w:r>
            <w:r w:rsidR="001D7812" w:rsidRPr="005778F8">
              <w:rPr>
                <w:rFonts w:ascii="Arial" w:hAnsi="Arial" w:cs="Arial"/>
                <w:sz w:val="20"/>
                <w:szCs w:val="20"/>
                <w:lang w:val="en-US"/>
              </w:rPr>
              <w:t xml:space="preserve">he UE performs the instructed measurements according to </w:t>
            </w:r>
            <w:r w:rsidRPr="005778F8">
              <w:rPr>
                <w:rFonts w:ascii="Arial" w:hAnsi="Arial" w:cs="Arial"/>
                <w:sz w:val="20"/>
                <w:szCs w:val="20"/>
                <w:lang w:val="en-US"/>
              </w:rPr>
              <w:t xml:space="preserve">existing </w:t>
            </w:r>
            <w:r w:rsidR="005778F8" w:rsidRPr="005778F8">
              <w:rPr>
                <w:rFonts w:ascii="Arial" w:hAnsi="Arial" w:cs="Arial"/>
                <w:sz w:val="20"/>
                <w:szCs w:val="20"/>
                <w:lang w:val="en-US"/>
              </w:rPr>
              <w:t xml:space="preserve">RAN4 </w:t>
            </w:r>
            <w:r w:rsidRPr="005778F8">
              <w:rPr>
                <w:rFonts w:ascii="Arial" w:hAnsi="Arial" w:cs="Arial"/>
                <w:sz w:val="20"/>
                <w:szCs w:val="20"/>
                <w:lang w:val="en-US"/>
              </w:rPr>
              <w:t xml:space="preserve">cell reselection </w:t>
            </w:r>
            <w:r w:rsidR="005778F8" w:rsidRPr="005778F8">
              <w:rPr>
                <w:rFonts w:ascii="Arial" w:hAnsi="Arial" w:cs="Arial"/>
                <w:sz w:val="20"/>
                <w:szCs w:val="20"/>
                <w:lang w:val="en-US"/>
              </w:rPr>
              <w:t>measurement performance</w:t>
            </w:r>
            <w:r w:rsidRPr="005778F8">
              <w:rPr>
                <w:rFonts w:ascii="Arial" w:hAnsi="Arial" w:cs="Arial"/>
                <w:sz w:val="20"/>
                <w:szCs w:val="20"/>
                <w:lang w:val="en-US"/>
              </w:rPr>
              <w:t xml:space="preserve"> </w:t>
            </w:r>
            <w:r w:rsidR="005778F8" w:rsidRPr="005778F8">
              <w:rPr>
                <w:rFonts w:ascii="Arial" w:hAnsi="Arial" w:cs="Arial"/>
                <w:sz w:val="20"/>
                <w:szCs w:val="20"/>
                <w:lang w:val="en-US"/>
              </w:rPr>
              <w:t>requirements.</w:t>
            </w:r>
          </w:p>
          <w:p w14:paraId="70464E09" w14:textId="5232A940" w:rsidR="001D7812" w:rsidRPr="00642AEA" w:rsidRDefault="00642AEA" w:rsidP="001D7812">
            <w:pPr>
              <w:pStyle w:val="ListParagraph"/>
              <w:numPr>
                <w:ilvl w:val="1"/>
                <w:numId w:val="29"/>
              </w:numPr>
              <w:overflowPunct w:val="0"/>
              <w:autoSpaceDE w:val="0"/>
              <w:autoSpaceDN w:val="0"/>
              <w:adjustRightInd w:val="0"/>
              <w:spacing w:after="120"/>
              <w:contextualSpacing/>
              <w:jc w:val="both"/>
              <w:rPr>
                <w:rFonts w:ascii="Arial" w:hAnsi="Arial" w:cs="Arial"/>
                <w:sz w:val="20"/>
                <w:szCs w:val="20"/>
                <w:lang w:val="en-US"/>
              </w:rPr>
            </w:pPr>
            <w:r w:rsidRPr="00642AEA">
              <w:rPr>
                <w:rFonts w:ascii="Arial" w:hAnsi="Arial" w:cs="Arial"/>
                <w:sz w:val="20"/>
                <w:szCs w:val="20"/>
                <w:lang w:val="en-US"/>
              </w:rPr>
              <w:t>CGI reading</w:t>
            </w:r>
            <w:r w:rsidR="001D7812" w:rsidRPr="00642AEA">
              <w:rPr>
                <w:rFonts w:ascii="Arial" w:hAnsi="Arial" w:cs="Arial"/>
                <w:sz w:val="20"/>
                <w:szCs w:val="20"/>
                <w:lang w:val="en-US"/>
              </w:rPr>
              <w:t xml:space="preserve"> is limited to cells being above a certain threshold.</w:t>
            </w:r>
            <w:r w:rsidRPr="00642AEA">
              <w:rPr>
                <w:rFonts w:ascii="Arial" w:hAnsi="Arial" w:cs="Arial"/>
                <w:sz w:val="20"/>
                <w:szCs w:val="20"/>
                <w:lang w:val="en-US"/>
              </w:rPr>
              <w:t xml:space="preserve"> Threshold details FFS. </w:t>
            </w:r>
          </w:p>
          <w:p w14:paraId="542C99D1" w14:textId="400184F0" w:rsidR="001D7812" w:rsidRPr="00642AEA" w:rsidRDefault="00642AEA" w:rsidP="001D7812">
            <w:pPr>
              <w:pStyle w:val="ListParagraph"/>
              <w:numPr>
                <w:ilvl w:val="0"/>
                <w:numId w:val="29"/>
              </w:numPr>
              <w:overflowPunct w:val="0"/>
              <w:autoSpaceDE w:val="0"/>
              <w:autoSpaceDN w:val="0"/>
              <w:adjustRightInd w:val="0"/>
              <w:spacing w:after="120"/>
              <w:contextualSpacing/>
              <w:jc w:val="both"/>
              <w:rPr>
                <w:rFonts w:ascii="Arial" w:hAnsi="Arial" w:cs="Arial"/>
                <w:lang w:val="en-US"/>
              </w:rPr>
            </w:pPr>
            <w:r w:rsidRPr="00642AEA">
              <w:rPr>
                <w:rFonts w:ascii="Arial" w:hAnsi="Arial" w:cs="Arial"/>
                <w:sz w:val="20"/>
                <w:szCs w:val="20"/>
                <w:lang w:val="en-US"/>
              </w:rPr>
              <w:t xml:space="preserve">Reporting takes place, upon network request, </w:t>
            </w:r>
            <w:r w:rsidR="001D7812" w:rsidRPr="00642AEA">
              <w:rPr>
                <w:rFonts w:ascii="Arial" w:hAnsi="Arial" w:cs="Arial"/>
                <w:sz w:val="20"/>
                <w:szCs w:val="20"/>
                <w:lang w:val="en-US"/>
              </w:rPr>
              <w:t>next time UE is connected mode again.</w:t>
            </w:r>
          </w:p>
          <w:p w14:paraId="0B15AF81" w14:textId="77777777" w:rsidR="001D7812" w:rsidRPr="001D7812" w:rsidRDefault="001D7812" w:rsidP="001D7812">
            <w:pPr>
              <w:pStyle w:val="Doc-text2"/>
              <w:ind w:left="0" w:firstLine="0"/>
              <w:rPr>
                <w:lang w:val="en-US"/>
              </w:rPr>
            </w:pPr>
          </w:p>
        </w:tc>
      </w:tr>
    </w:tbl>
    <w:p w14:paraId="7BCE50C5" w14:textId="77777777" w:rsidR="001D7812" w:rsidRDefault="001D7812" w:rsidP="001D7812">
      <w:pPr>
        <w:pStyle w:val="Doc-text2"/>
        <w:rPr>
          <w:lang w:val="en-US"/>
        </w:rPr>
      </w:pPr>
    </w:p>
    <w:p w14:paraId="0FE36BEA" w14:textId="22AF9CD1" w:rsidR="0038048C" w:rsidRDefault="0038048C" w:rsidP="001D7812">
      <w:pPr>
        <w:pStyle w:val="Doc-text2"/>
        <w:rPr>
          <w:lang w:val="en-US"/>
        </w:rPr>
      </w:pPr>
    </w:p>
    <w:p w14:paraId="461FC93B" w14:textId="74E434FC" w:rsidR="0038048C" w:rsidRDefault="001506D8" w:rsidP="0038048C">
      <w:pPr>
        <w:pStyle w:val="EmailDiscussion"/>
        <w:rPr>
          <w:lang w:val="en-US"/>
        </w:rPr>
      </w:pPr>
      <w:r>
        <w:rPr>
          <w:lang w:val="en-US"/>
        </w:rPr>
        <w:t>[106#xx][</w:t>
      </w:r>
      <w:r w:rsidR="001331D6">
        <w:rPr>
          <w:lang w:val="en-US"/>
        </w:rPr>
        <w:t xml:space="preserve">R16 </w:t>
      </w:r>
      <w:r>
        <w:rPr>
          <w:lang w:val="en-US"/>
        </w:rPr>
        <w:t>NB-</w:t>
      </w:r>
      <w:proofErr w:type="spellStart"/>
      <w:r>
        <w:rPr>
          <w:lang w:val="en-US"/>
        </w:rPr>
        <w:t>IoT</w:t>
      </w:r>
      <w:proofErr w:type="spellEnd"/>
      <w:r>
        <w:rPr>
          <w:lang w:val="en-US"/>
        </w:rPr>
        <w:t>]  ANR procedure, configuration and report details (Huawei)</w:t>
      </w:r>
    </w:p>
    <w:p w14:paraId="1C14CB18" w14:textId="7B4C653C" w:rsidR="0038048C" w:rsidRDefault="0038048C" w:rsidP="0038048C">
      <w:pPr>
        <w:pStyle w:val="EmailDiscussion2"/>
        <w:rPr>
          <w:lang w:val="en-US"/>
        </w:rPr>
      </w:pPr>
      <w:r>
        <w:rPr>
          <w:lang w:val="en-US"/>
        </w:rPr>
        <w:tab/>
        <w:t xml:space="preserve">Intended outcome: </w:t>
      </w:r>
      <w:r w:rsidR="001506D8">
        <w:rPr>
          <w:lang w:val="en-US"/>
        </w:rPr>
        <w:t>Report with TP</w:t>
      </w:r>
    </w:p>
    <w:p w14:paraId="6758BC6B" w14:textId="1139FF89" w:rsidR="0038048C" w:rsidRDefault="0038048C" w:rsidP="0038048C">
      <w:pPr>
        <w:pStyle w:val="EmailDiscussion2"/>
        <w:rPr>
          <w:lang w:val="en-US"/>
        </w:rPr>
      </w:pPr>
      <w:r>
        <w:rPr>
          <w:lang w:val="en-US"/>
        </w:rPr>
        <w:tab/>
        <w:t>Deadline: next meeting</w:t>
      </w:r>
    </w:p>
    <w:p w14:paraId="63A21B26" w14:textId="5CF86309" w:rsidR="0038048C" w:rsidRDefault="0038048C" w:rsidP="0038048C">
      <w:pPr>
        <w:pStyle w:val="EmailDiscussion2"/>
        <w:rPr>
          <w:lang w:val="en-US"/>
        </w:rPr>
      </w:pPr>
    </w:p>
    <w:p w14:paraId="3FFC2F21" w14:textId="77777777" w:rsidR="0038048C" w:rsidRPr="0038048C" w:rsidRDefault="0038048C" w:rsidP="0038048C">
      <w:pPr>
        <w:pStyle w:val="Doc-text2"/>
        <w:rPr>
          <w:lang w:val="en-US"/>
        </w:rPr>
      </w:pPr>
    </w:p>
    <w:p w14:paraId="45EA71DD" w14:textId="1C5FE806" w:rsidR="00E75402" w:rsidRDefault="00677CCD" w:rsidP="00E75402">
      <w:pPr>
        <w:pStyle w:val="Doc-title"/>
      </w:pPr>
      <w:hyperlink r:id="rId121" w:tooltip="http://www.3gpp.org/ftp/tsg_ran/WG2_RL2/TSGR2_106DocsR2-1906147.zip" w:history="1">
        <w:r w:rsidR="00E75402" w:rsidRPr="00677CCD">
          <w:rPr>
            <w:rStyle w:val="Hyperlink"/>
          </w:rPr>
          <w:t>R2-1906147</w:t>
        </w:r>
      </w:hyperlink>
      <w:r w:rsidR="00E75402">
        <w:tab/>
        <w:t>Discussion on ANR procedure for NB-IoT</w:t>
      </w:r>
      <w:r w:rsidR="00E75402">
        <w:tab/>
        <w:t>Huawei, HiSilicon</w:t>
      </w:r>
      <w:r w:rsidR="00E75402">
        <w:tab/>
        <w:t>discussion</w:t>
      </w:r>
      <w:r w:rsidR="00E75402">
        <w:tab/>
        <w:t>Rel-16</w:t>
      </w:r>
      <w:r w:rsidR="00E75402">
        <w:tab/>
        <w:t>NB_IOTenh3-Core</w:t>
      </w:r>
    </w:p>
    <w:p w14:paraId="4E1EF6BD" w14:textId="23D8F964" w:rsidR="00E75402" w:rsidRDefault="00677CCD" w:rsidP="00E75402">
      <w:pPr>
        <w:pStyle w:val="Doc-title"/>
      </w:pPr>
      <w:hyperlink r:id="rId122" w:tooltip="http://www.3gpp.org/ftp/tsg_ran/WG2_RL2/TSGR2_106DocsR2-1906244.zip" w:history="1">
        <w:r w:rsidR="00E75402" w:rsidRPr="00677CCD">
          <w:rPr>
            <w:rStyle w:val="Hyperlink"/>
          </w:rPr>
          <w:t>R2-1906244</w:t>
        </w:r>
      </w:hyperlink>
      <w:r w:rsidR="00E75402">
        <w:tab/>
        <w:t>NB-IoT ANR Reporting</w:t>
      </w:r>
      <w:r w:rsidR="00E75402">
        <w:tab/>
        <w:t>Sequans Communications</w:t>
      </w:r>
      <w:r w:rsidR="00E75402">
        <w:tab/>
        <w:t>discussion</w:t>
      </w:r>
      <w:r w:rsidR="00E75402">
        <w:tab/>
      </w:r>
      <w:r w:rsidR="00E75402" w:rsidRPr="00677CCD">
        <w:t>R2-1904095</w:t>
      </w:r>
    </w:p>
    <w:p w14:paraId="14EC8721" w14:textId="45189BF3" w:rsidR="00E75402" w:rsidRDefault="00677CCD" w:rsidP="00E75402">
      <w:pPr>
        <w:pStyle w:val="Doc-title"/>
      </w:pPr>
      <w:hyperlink r:id="rId123" w:tooltip="http://www.3gpp.org/ftp/tsg_ran/WG2_RL2/TSGR2_106DocsR2-1906626.zip" w:history="1">
        <w:r w:rsidR="00E75402" w:rsidRPr="00677CCD">
          <w:rPr>
            <w:rStyle w:val="Hyperlink"/>
          </w:rPr>
          <w:t>R2-1906626</w:t>
        </w:r>
      </w:hyperlink>
      <w:r w:rsidR="00E75402">
        <w:tab/>
        <w:t>Idle mode ANR Measurements for NB-IoT</w:t>
      </w:r>
      <w:r w:rsidR="00E75402">
        <w:tab/>
        <w:t>Nokia, Nokia Shanghai Bell</w:t>
      </w:r>
      <w:r w:rsidR="00E75402">
        <w:tab/>
        <w:t>discussion</w:t>
      </w:r>
      <w:r w:rsidR="00E75402">
        <w:tab/>
        <w:t>Rel-16</w:t>
      </w:r>
    </w:p>
    <w:p w14:paraId="5108C7FE" w14:textId="53F861C4" w:rsidR="00E75402" w:rsidRDefault="00677CCD" w:rsidP="00E75402">
      <w:pPr>
        <w:pStyle w:val="Doc-title"/>
      </w:pPr>
      <w:hyperlink r:id="rId124" w:tooltip="http://www.3gpp.org/ftp/tsg_ran/WG2_RL2/TSGR2_106DocsR2-1906171.zip" w:history="1">
        <w:r w:rsidR="00E75402" w:rsidRPr="00677CCD">
          <w:rPr>
            <w:rStyle w:val="Hyperlink"/>
          </w:rPr>
          <w:t>R2-1906171</w:t>
        </w:r>
      </w:hyperlink>
      <w:r w:rsidR="00E75402">
        <w:tab/>
        <w:t>Consideration on ANR measurement reporting in NB-IOT</w:t>
      </w:r>
      <w:r w:rsidR="00E75402">
        <w:tab/>
        <w:t>Lenovo, Motorola Mobility</w:t>
      </w:r>
      <w:r w:rsidR="00E75402">
        <w:tab/>
        <w:t>discussion</w:t>
      </w:r>
      <w:r w:rsidR="00E75402">
        <w:tab/>
        <w:t>Rel-16</w:t>
      </w:r>
      <w:r w:rsidR="00E75402">
        <w:tab/>
        <w:t>NB_IOTenh3-Core</w:t>
      </w:r>
      <w:r w:rsidR="00E75402">
        <w:tab/>
      </w:r>
      <w:r w:rsidR="00E75402" w:rsidRPr="00677CCD">
        <w:t>R2-1904126</w:t>
      </w:r>
    </w:p>
    <w:p w14:paraId="58ED2E4B" w14:textId="7B4C6DDB" w:rsidR="00E75402" w:rsidRDefault="00677CCD" w:rsidP="00E75402">
      <w:pPr>
        <w:pStyle w:val="Doc-title"/>
      </w:pPr>
      <w:hyperlink r:id="rId125" w:tooltip="http://www.3gpp.org/ftp/tsg_ran/WG2_RL2/TSGR2_106DocsR2-1907467.zip" w:history="1">
        <w:r w:rsidR="00E75402" w:rsidRPr="00677CCD">
          <w:rPr>
            <w:rStyle w:val="Hyperlink"/>
          </w:rPr>
          <w:t>R2-1907467</w:t>
        </w:r>
      </w:hyperlink>
      <w:r w:rsidR="00E75402">
        <w:tab/>
        <w:t>Discussion on ANR Measurement using single set of measurements</w:t>
      </w:r>
      <w:r w:rsidR="00E75402">
        <w:tab/>
        <w:t>Ericsson</w:t>
      </w:r>
      <w:r w:rsidR="00E75402">
        <w:tab/>
        <w:t>discussion</w:t>
      </w:r>
    </w:p>
    <w:p w14:paraId="1E15D6FA" w14:textId="33EAA93C" w:rsidR="00E75402" w:rsidRDefault="00677CCD" w:rsidP="00E75402">
      <w:pPr>
        <w:pStyle w:val="Doc-title"/>
        <w:rPr>
          <w:rStyle w:val="Hyperlink"/>
        </w:rPr>
      </w:pPr>
      <w:hyperlink r:id="rId126" w:tooltip="http://www.3gpp.org/ftp/tsg_ran/WG2_RL2/TSGR2_106DocsR2-1907474.zip" w:history="1">
        <w:r w:rsidR="00E75402" w:rsidRPr="00677CCD">
          <w:rPr>
            <w:rStyle w:val="Hyperlink"/>
          </w:rPr>
          <w:t>R2-1907474</w:t>
        </w:r>
      </w:hyperlink>
      <w:r w:rsidR="00E75402">
        <w:tab/>
        <w:t>Discussion on ANR Measurement Reporting Response Time</w:t>
      </w:r>
      <w:r w:rsidR="00E75402">
        <w:tab/>
        <w:t>Ericsson</w:t>
      </w:r>
      <w:r w:rsidR="00E75402">
        <w:tab/>
        <w:t>discussion</w:t>
      </w:r>
      <w:r w:rsidR="00E75402">
        <w:tab/>
      </w:r>
      <w:r w:rsidR="00E75402" w:rsidRPr="00677CCD">
        <w:t>R2-1905199</w:t>
      </w:r>
    </w:p>
    <w:p w14:paraId="46E50598" w14:textId="77777777" w:rsidR="00E75402" w:rsidRPr="00E75402" w:rsidRDefault="00E75402" w:rsidP="00E75402">
      <w:pPr>
        <w:pStyle w:val="Comments"/>
        <w:rPr>
          <w:rStyle w:val="Hyperlink"/>
          <w:color w:val="auto"/>
          <w:u w:val="none"/>
        </w:rPr>
      </w:pPr>
      <w:r>
        <w:rPr>
          <w:rStyle w:val="Hyperlink"/>
          <w:color w:val="auto"/>
          <w:u w:val="none"/>
        </w:rPr>
        <w:t>RACH</w:t>
      </w:r>
    </w:p>
    <w:p w14:paraId="5B146AB7" w14:textId="2017BDDB" w:rsidR="00531792" w:rsidRDefault="00677CCD" w:rsidP="00531792">
      <w:pPr>
        <w:pStyle w:val="Doc-title"/>
      </w:pPr>
      <w:hyperlink r:id="rId127" w:tooltip="http://www.3gpp.org/ftp/tsg_ran/WG2_RL2/TSGR2_106DocsR2-1905630.zip" w:history="1">
        <w:r w:rsidR="00531792" w:rsidRPr="00677CCD">
          <w:rPr>
            <w:rStyle w:val="Hyperlink"/>
          </w:rPr>
          <w:t>R2-1905630</w:t>
        </w:r>
      </w:hyperlink>
      <w:r w:rsidR="00531792">
        <w:tab/>
        <w:t>Detailed procedure for RACH report in NB-IoT</w:t>
      </w:r>
      <w:r w:rsidR="00531792">
        <w:tab/>
        <w:t>ZTE Corporation, Nokia, Nokia Shanghai Bell</w:t>
      </w:r>
      <w:r w:rsidR="00531792">
        <w:tab/>
        <w:t>discussion</w:t>
      </w:r>
      <w:r w:rsidR="00531792">
        <w:tab/>
        <w:t>Rel-16</w:t>
      </w:r>
      <w:r w:rsidR="00531792">
        <w:tab/>
        <w:t>NB_IOTenh3-Core</w:t>
      </w:r>
    </w:p>
    <w:p w14:paraId="18E2676E" w14:textId="77777777" w:rsidR="000213AA" w:rsidRDefault="000213AA" w:rsidP="005778F8">
      <w:pPr>
        <w:pStyle w:val="Doc-comment"/>
        <w:numPr>
          <w:ilvl w:val="0"/>
          <w:numId w:val="16"/>
        </w:numPr>
        <w:rPr>
          <w:i w:val="0"/>
        </w:rPr>
      </w:pPr>
    </w:p>
    <w:p w14:paraId="3F39D63B" w14:textId="537627F8" w:rsidR="005778F8" w:rsidRDefault="005778F8" w:rsidP="005778F8">
      <w:pPr>
        <w:pStyle w:val="Doc-comment"/>
        <w:numPr>
          <w:ilvl w:val="0"/>
          <w:numId w:val="16"/>
        </w:numPr>
        <w:rPr>
          <w:i w:val="0"/>
        </w:rPr>
      </w:pPr>
      <w:r w:rsidRPr="005778F8">
        <w:rPr>
          <w:rFonts w:hint="eastAsia"/>
          <w:i w:val="0"/>
        </w:rPr>
        <w:t>Huawei</w:t>
      </w:r>
      <w:r>
        <w:rPr>
          <w:i w:val="0"/>
        </w:rPr>
        <w:t xml:space="preserve"> don’t see the need for this complexity and think it is not relevant for SON. </w:t>
      </w:r>
      <w:r w:rsidR="000213AA">
        <w:rPr>
          <w:i w:val="0"/>
        </w:rPr>
        <w:t xml:space="preserve">Ericsson, QC, </w:t>
      </w:r>
      <w:proofErr w:type="spellStart"/>
      <w:r w:rsidR="000213AA">
        <w:rPr>
          <w:i w:val="0"/>
        </w:rPr>
        <w:t>Gemalto</w:t>
      </w:r>
      <w:proofErr w:type="spellEnd"/>
      <w:r w:rsidR="000213AA">
        <w:rPr>
          <w:i w:val="0"/>
        </w:rPr>
        <w:t xml:space="preserve">, </w:t>
      </w:r>
      <w:proofErr w:type="spellStart"/>
      <w:r w:rsidR="000213AA">
        <w:rPr>
          <w:i w:val="0"/>
        </w:rPr>
        <w:t>Sequans</w:t>
      </w:r>
      <w:proofErr w:type="spellEnd"/>
      <w:r w:rsidR="000213AA">
        <w:rPr>
          <w:i w:val="0"/>
        </w:rPr>
        <w:t>, Intel, Sierra Wireless, Nordic agree.</w:t>
      </w:r>
    </w:p>
    <w:p w14:paraId="40A6951E" w14:textId="623B8164" w:rsidR="000213AA" w:rsidRPr="000213AA" w:rsidRDefault="000213AA" w:rsidP="000213AA">
      <w:pPr>
        <w:pStyle w:val="Doc-text2"/>
        <w:numPr>
          <w:ilvl w:val="0"/>
          <w:numId w:val="16"/>
        </w:numPr>
      </w:pPr>
      <w:r>
        <w:t>Nokia think that this allows to avoid going to connected mode to perform the RACH reporting.</w:t>
      </w:r>
    </w:p>
    <w:p w14:paraId="6631917C" w14:textId="45213ED3" w:rsidR="005778F8" w:rsidRDefault="000213AA" w:rsidP="000213AA">
      <w:pPr>
        <w:pStyle w:val="Doc-text2"/>
        <w:numPr>
          <w:ilvl w:val="0"/>
          <w:numId w:val="16"/>
        </w:numPr>
      </w:pPr>
      <w:r>
        <w:t>Lenovo think it is useful to support.</w:t>
      </w:r>
    </w:p>
    <w:p w14:paraId="7BF9A7E1" w14:textId="33AA6BEF" w:rsidR="000213AA" w:rsidRDefault="000213AA" w:rsidP="000213AA">
      <w:pPr>
        <w:pStyle w:val="Doc-text2"/>
        <w:numPr>
          <w:ilvl w:val="0"/>
          <w:numId w:val="16"/>
        </w:numPr>
      </w:pPr>
      <w:r>
        <w:t>ZTE think it is important for the network.</w:t>
      </w:r>
    </w:p>
    <w:p w14:paraId="11F83A9A" w14:textId="3A20BE43" w:rsidR="005778F8" w:rsidRDefault="000213AA" w:rsidP="000213AA">
      <w:pPr>
        <w:pStyle w:val="Doc-text2"/>
        <w:numPr>
          <w:ilvl w:val="0"/>
          <w:numId w:val="16"/>
        </w:numPr>
      </w:pPr>
      <w:r>
        <w:t>Huawei think it doesn’t make sense to impact MAC for RACH reporting. Network can obtain the report in connected mode so there is no network benefit and from UE point of view it just adds complexity.</w:t>
      </w:r>
    </w:p>
    <w:p w14:paraId="59CE5450" w14:textId="77777777" w:rsidR="000213AA" w:rsidRDefault="000213AA" w:rsidP="000213AA">
      <w:pPr>
        <w:pStyle w:val="Doc-text2"/>
        <w:numPr>
          <w:ilvl w:val="0"/>
          <w:numId w:val="16"/>
        </w:numPr>
      </w:pPr>
    </w:p>
    <w:tbl>
      <w:tblPr>
        <w:tblStyle w:val="TableGrid"/>
        <w:tblW w:w="0" w:type="auto"/>
        <w:tblInd w:w="1622" w:type="dxa"/>
        <w:tblLook w:val="04A0" w:firstRow="1" w:lastRow="0" w:firstColumn="1" w:lastColumn="0" w:noHBand="0" w:noVBand="1"/>
      </w:tblPr>
      <w:tblGrid>
        <w:gridCol w:w="8572"/>
      </w:tblGrid>
      <w:tr w:rsidR="005778F8" w14:paraId="6E1EA85C" w14:textId="77777777" w:rsidTr="005778F8">
        <w:tc>
          <w:tcPr>
            <w:tcW w:w="10194" w:type="dxa"/>
          </w:tcPr>
          <w:p w14:paraId="709184D7" w14:textId="77777777" w:rsidR="005778F8" w:rsidRPr="00BE2383" w:rsidRDefault="005778F8" w:rsidP="005778F8">
            <w:pPr>
              <w:pStyle w:val="Doc-text2"/>
              <w:ind w:left="0" w:firstLine="0"/>
              <w:rPr>
                <w:b/>
              </w:rPr>
            </w:pPr>
            <w:r w:rsidRPr="00BE2383">
              <w:rPr>
                <w:rFonts w:hint="eastAsia"/>
                <w:b/>
              </w:rPr>
              <w:t>Agreements:</w:t>
            </w:r>
          </w:p>
          <w:p w14:paraId="19A21469" w14:textId="79F5AD9F" w:rsidR="005778F8" w:rsidRDefault="005778F8" w:rsidP="005778F8">
            <w:pPr>
              <w:pStyle w:val="Doc-text2"/>
              <w:ind w:left="0" w:firstLine="0"/>
            </w:pPr>
          </w:p>
          <w:p w14:paraId="53D6AFAF" w14:textId="18C06E9C" w:rsidR="005778F8" w:rsidRDefault="005778F8" w:rsidP="00BE2383">
            <w:pPr>
              <w:pStyle w:val="Doc-text2"/>
              <w:numPr>
                <w:ilvl w:val="0"/>
                <w:numId w:val="31"/>
              </w:numPr>
            </w:pPr>
            <w:r>
              <w:t>Not support EDT RACH report in EDT Msg3</w:t>
            </w:r>
          </w:p>
        </w:tc>
      </w:tr>
    </w:tbl>
    <w:p w14:paraId="7AECEB07" w14:textId="77777777" w:rsidR="005778F8" w:rsidRPr="005778F8" w:rsidRDefault="005778F8" w:rsidP="005778F8">
      <w:pPr>
        <w:pStyle w:val="Doc-text2"/>
      </w:pPr>
    </w:p>
    <w:p w14:paraId="394EC7CC" w14:textId="4FBECD3F" w:rsidR="00531792" w:rsidRDefault="00677CCD" w:rsidP="00531792">
      <w:pPr>
        <w:pStyle w:val="Doc-title"/>
      </w:pPr>
      <w:hyperlink r:id="rId128" w:tooltip="http://www.3gpp.org/ftp/tsg_ran/WG2_RL2/TSGR2_106DocsR2-1906186.zip" w:history="1">
        <w:r w:rsidR="00531792" w:rsidRPr="00677CCD">
          <w:rPr>
            <w:rStyle w:val="Hyperlink"/>
          </w:rPr>
          <w:t>R2-1906186</w:t>
        </w:r>
      </w:hyperlink>
      <w:r w:rsidR="00531792">
        <w:tab/>
        <w:t>Procedure of RACH reporting in NB-IOT SON</w:t>
      </w:r>
      <w:r w:rsidR="00531792">
        <w:tab/>
        <w:t>Lenovo, Motorola Mobility</w:t>
      </w:r>
      <w:r w:rsidR="00531792">
        <w:tab/>
        <w:t>discussion</w:t>
      </w:r>
      <w:r w:rsidR="00531792">
        <w:tab/>
        <w:t>Rel-16</w:t>
      </w:r>
      <w:r w:rsidR="00531792">
        <w:tab/>
        <w:t>NB_IOTenh3-Core</w:t>
      </w:r>
      <w:r w:rsidR="00531792">
        <w:tab/>
      </w:r>
      <w:r w:rsidR="00531792" w:rsidRPr="00677CCD">
        <w:t>R2-1904127</w:t>
      </w:r>
    </w:p>
    <w:p w14:paraId="1E53A45E" w14:textId="77777777" w:rsidR="00E75402" w:rsidRPr="00E75402" w:rsidRDefault="00E75402" w:rsidP="00E75402">
      <w:pPr>
        <w:pStyle w:val="Comments"/>
        <w:rPr>
          <w:rStyle w:val="Hyperlink"/>
          <w:color w:val="auto"/>
          <w:u w:val="none"/>
        </w:rPr>
      </w:pPr>
      <w:r>
        <w:rPr>
          <w:rStyle w:val="Hyperlink"/>
          <w:color w:val="auto"/>
          <w:u w:val="none"/>
        </w:rPr>
        <w:t>RLF</w:t>
      </w:r>
    </w:p>
    <w:p w14:paraId="09D57A07" w14:textId="5B5A9452" w:rsidR="00E75402" w:rsidRDefault="00677CCD" w:rsidP="00E75402">
      <w:pPr>
        <w:pStyle w:val="Doc-title"/>
      </w:pPr>
      <w:hyperlink r:id="rId129" w:tooltip="http://www.3gpp.org/ftp/tsg_ran/WG2_RL2/TSGR2_106DocsR2-1905632.zip" w:history="1">
        <w:r w:rsidR="00E75402" w:rsidRPr="00677CCD">
          <w:rPr>
            <w:rStyle w:val="Hyperlink"/>
          </w:rPr>
          <w:t>R2-1905632</w:t>
        </w:r>
      </w:hyperlink>
      <w:r w:rsidR="00E75402">
        <w:tab/>
        <w:t>Remaining issues for RLF report in NB-IoT</w:t>
      </w:r>
      <w:r w:rsidR="00E75402">
        <w:tab/>
        <w:t>ZTE Corporation, Sanechips</w:t>
      </w:r>
      <w:r w:rsidR="00E75402">
        <w:tab/>
        <w:t>discussion</w:t>
      </w:r>
      <w:r w:rsidR="00E75402">
        <w:tab/>
        <w:t>Rel-16</w:t>
      </w:r>
      <w:r w:rsidR="00E75402">
        <w:tab/>
        <w:t>NB_IOTenh3-Core</w:t>
      </w:r>
      <w:r w:rsidR="00E75402">
        <w:tab/>
      </w:r>
      <w:r w:rsidR="00E75402" w:rsidRPr="00677CCD">
        <w:t>R2-1904389</w:t>
      </w:r>
    </w:p>
    <w:p w14:paraId="5DB703C8" w14:textId="38ABE898" w:rsidR="00E75402" w:rsidRDefault="00BE2383" w:rsidP="00BE2383">
      <w:pPr>
        <w:pStyle w:val="Doc-text2"/>
        <w:numPr>
          <w:ilvl w:val="0"/>
          <w:numId w:val="16"/>
        </w:numPr>
      </w:pPr>
      <w:r>
        <w:t xml:space="preserve">Huawei think p1 is just stage 3 details and can consider it later, 2 has already been discussed and concluded. </w:t>
      </w:r>
    </w:p>
    <w:p w14:paraId="06FBC7F9" w14:textId="2071CF21" w:rsidR="00BE2383" w:rsidRDefault="00BE2383" w:rsidP="00BE2383">
      <w:pPr>
        <w:pStyle w:val="Doc-text2"/>
        <w:numPr>
          <w:ilvl w:val="0"/>
          <w:numId w:val="16"/>
        </w:numPr>
      </w:pPr>
      <w:r>
        <w:t xml:space="preserve">Huawei think that there are no neighbour cell measurements to report at the time RLF occurs, also for CP solution the neighbour cell measurement cannot be reported due to no ciphering. </w:t>
      </w:r>
      <w:r>
        <w:tab/>
      </w:r>
    </w:p>
    <w:p w14:paraId="01F45F39" w14:textId="0BB53FA0" w:rsidR="00BE2383" w:rsidRDefault="00BE2383" w:rsidP="00BE2383">
      <w:pPr>
        <w:pStyle w:val="Doc-text2"/>
        <w:numPr>
          <w:ilvl w:val="0"/>
          <w:numId w:val="16"/>
        </w:numPr>
      </w:pPr>
      <w:r>
        <w:t>Ericsson think for UP maybe the UE can report measurements if available. Huawei think they are not available.</w:t>
      </w:r>
    </w:p>
    <w:p w14:paraId="43569E03" w14:textId="662C4D0E" w:rsidR="00BE2383" w:rsidRDefault="00BE2383" w:rsidP="00BE2383">
      <w:pPr>
        <w:pStyle w:val="Doc-text2"/>
        <w:numPr>
          <w:ilvl w:val="0"/>
          <w:numId w:val="16"/>
        </w:numPr>
      </w:pPr>
      <w:r>
        <w:t>ZTE thinks UE has to do cell selection measurement to find a suitable cell after RLF.</w:t>
      </w:r>
    </w:p>
    <w:p w14:paraId="7F6E877E" w14:textId="4E50E6AE" w:rsidR="00476C24" w:rsidRDefault="00476C24" w:rsidP="00476C24">
      <w:pPr>
        <w:pStyle w:val="Agreement"/>
      </w:pPr>
      <w:r>
        <w:t>noted</w:t>
      </w:r>
    </w:p>
    <w:p w14:paraId="5118F40F" w14:textId="77777777" w:rsidR="00E75402" w:rsidRDefault="00E75402" w:rsidP="00E75402">
      <w:pPr>
        <w:pStyle w:val="Comments"/>
      </w:pPr>
      <w:r>
        <w:t>TPs</w:t>
      </w:r>
    </w:p>
    <w:p w14:paraId="4557CC93" w14:textId="5F4F0DF9" w:rsidR="00E75402" w:rsidRDefault="00677CCD" w:rsidP="00E75402">
      <w:pPr>
        <w:pStyle w:val="Doc-title"/>
      </w:pPr>
      <w:hyperlink r:id="rId130" w:tooltip="http://www.3gpp.org/ftp/tsg_ran/WG2_RL2/TSGR2_106DocsR2-1907468.zip" w:history="1">
        <w:r w:rsidR="00E75402" w:rsidRPr="00677CCD">
          <w:rPr>
            <w:rStyle w:val="Hyperlink"/>
          </w:rPr>
          <w:t>R2-1907468</w:t>
        </w:r>
      </w:hyperlink>
      <w:r w:rsidR="00E75402">
        <w:tab/>
        <w:t>Text Proposal on RLF Report NB-IoT</w:t>
      </w:r>
      <w:r w:rsidR="00E75402">
        <w:tab/>
        <w:t>Ericsson</w:t>
      </w:r>
      <w:r w:rsidR="00E75402">
        <w:tab/>
        <w:t>discussion</w:t>
      </w:r>
    </w:p>
    <w:p w14:paraId="544FF72C" w14:textId="45561E88" w:rsidR="00E75402" w:rsidRDefault="00677CCD" w:rsidP="00E75402">
      <w:pPr>
        <w:pStyle w:val="Doc-title"/>
      </w:pPr>
      <w:hyperlink r:id="rId131" w:tooltip="http://www.3gpp.org/ftp/tsg_ran/WG2_RL2/TSGR2_106DocsR2-1907469.zip" w:history="1">
        <w:r w:rsidR="00E75402" w:rsidRPr="00677CCD">
          <w:rPr>
            <w:rStyle w:val="Hyperlink"/>
          </w:rPr>
          <w:t>R2-1907469</w:t>
        </w:r>
      </w:hyperlink>
      <w:r w:rsidR="00E75402">
        <w:tab/>
        <w:t>Text Proposal on RACH Report NB-IoT</w:t>
      </w:r>
      <w:r w:rsidR="00E75402">
        <w:tab/>
        <w:t>Ericsson</w:t>
      </w:r>
      <w:r w:rsidR="00E75402">
        <w:tab/>
        <w:t>discussion</w:t>
      </w:r>
    </w:p>
    <w:p w14:paraId="1ACA2FAC" w14:textId="25C21D86" w:rsidR="00E75402" w:rsidRDefault="00677CCD" w:rsidP="00E75402">
      <w:pPr>
        <w:pStyle w:val="Doc-title"/>
      </w:pPr>
      <w:hyperlink r:id="rId132" w:tooltip="http://www.3gpp.org/ftp/tsg_ran/WG2_RL2/TSGR2_106DocsR2-1907470.zip" w:history="1">
        <w:r w:rsidR="00E75402" w:rsidRPr="00677CCD">
          <w:rPr>
            <w:rStyle w:val="Hyperlink"/>
          </w:rPr>
          <w:t>R2-1907470</w:t>
        </w:r>
      </w:hyperlink>
      <w:r w:rsidR="00E75402">
        <w:tab/>
        <w:t>Text Proposal on RACH Report NB-IoT</w:t>
      </w:r>
      <w:r w:rsidR="00E75402">
        <w:tab/>
        <w:t>Ericsson</w:t>
      </w:r>
      <w:r w:rsidR="00E75402">
        <w:tab/>
        <w:t>discussion</w:t>
      </w:r>
    </w:p>
    <w:p w14:paraId="5993A769" w14:textId="77777777" w:rsidR="00E75402" w:rsidRPr="00E75402" w:rsidRDefault="00E75402" w:rsidP="00E75402">
      <w:pPr>
        <w:pStyle w:val="Comments"/>
      </w:pPr>
    </w:p>
    <w:p w14:paraId="108A3D64" w14:textId="77777777" w:rsidR="004A6382" w:rsidRPr="00F40481" w:rsidRDefault="004A6382" w:rsidP="004A6382">
      <w:pPr>
        <w:pStyle w:val="Heading3"/>
      </w:pPr>
      <w:r w:rsidRPr="00F40481">
        <w:t>12.2.7</w:t>
      </w:r>
      <w:r w:rsidRPr="00F40481">
        <w:tab/>
        <w:t>Improved multi-carrier operation</w:t>
      </w:r>
    </w:p>
    <w:p w14:paraId="2261DB6E" w14:textId="77777777" w:rsidR="004A6382" w:rsidRPr="00F40481" w:rsidRDefault="004A6382" w:rsidP="004A6382">
      <w:pPr>
        <w:pStyle w:val="Comments"/>
        <w:rPr>
          <w:noProof w:val="0"/>
        </w:rPr>
      </w:pPr>
      <w:r w:rsidRPr="00F40481">
        <w:rPr>
          <w:noProof w:val="0"/>
        </w:rPr>
        <w:t>Including support of Msg3 quality reporting for non-anchor access.</w:t>
      </w:r>
    </w:p>
    <w:p w14:paraId="1F2BC3FC" w14:textId="77777777" w:rsidR="004A6382" w:rsidRPr="00F40481" w:rsidRDefault="004A6382" w:rsidP="004A6382">
      <w:pPr>
        <w:pStyle w:val="Comments"/>
        <w:rPr>
          <w:noProof w:val="0"/>
        </w:rPr>
      </w:pPr>
      <w:r w:rsidRPr="00F40481">
        <w:rPr>
          <w:noProof w:val="0"/>
        </w:rPr>
        <w:t xml:space="preserve">Including signalling to indicate on a non-anchor carrier for paging a set of </w:t>
      </w:r>
      <w:proofErr w:type="spellStart"/>
      <w:r w:rsidRPr="00F40481">
        <w:rPr>
          <w:noProof w:val="0"/>
        </w:rPr>
        <w:t>subframes</w:t>
      </w:r>
      <w:proofErr w:type="spellEnd"/>
      <w:r w:rsidRPr="00F40481">
        <w:rPr>
          <w:noProof w:val="0"/>
        </w:rPr>
        <w:t xml:space="preserve"> which will contain NRS even when no paging NPDCCH is transmitted.</w:t>
      </w:r>
    </w:p>
    <w:p w14:paraId="7FD50414" w14:textId="23307162" w:rsidR="00476C24" w:rsidRDefault="00677CCD" w:rsidP="00476C24">
      <w:pPr>
        <w:pStyle w:val="Doc-title"/>
      </w:pPr>
      <w:hyperlink r:id="rId133" w:tooltip="http://www.3gpp.org/ftp/tsg_ran/WG2_RL2/TSGR2_106DocsR2-1905646.zip" w:history="1">
        <w:r w:rsidR="00531792" w:rsidRPr="00677CCD">
          <w:rPr>
            <w:rStyle w:val="Hyperlink"/>
          </w:rPr>
          <w:t>R2-1905646</w:t>
        </w:r>
      </w:hyperlink>
      <w:r w:rsidR="00531792">
        <w:tab/>
        <w:t>Quality report in connected mode for configured carrier in NB-IoT</w:t>
      </w:r>
      <w:r w:rsidR="00531792">
        <w:tab/>
        <w:t>ZTE Corporation, Sanechips</w:t>
      </w:r>
      <w:r w:rsidR="00531792">
        <w:tab/>
        <w:t>discussion</w:t>
      </w:r>
      <w:r w:rsidR="00531792">
        <w:tab/>
        <w:t>Rel-16</w:t>
      </w:r>
      <w:r w:rsidR="00531792">
        <w:tab/>
        <w:t>NB_IOTenh3-Core</w:t>
      </w:r>
    </w:p>
    <w:p w14:paraId="4563DCC7" w14:textId="492C7A0E" w:rsidR="00476C24" w:rsidRDefault="00476C24" w:rsidP="00476C24">
      <w:pPr>
        <w:pStyle w:val="Doc-text2"/>
        <w:numPr>
          <w:ilvl w:val="0"/>
          <w:numId w:val="16"/>
        </w:numPr>
      </w:pPr>
      <w:r>
        <w:rPr>
          <w:rFonts w:hint="eastAsia"/>
        </w:rPr>
        <w:t xml:space="preserve">Huawei think that MAC CE is OK, but not RRC. </w:t>
      </w:r>
      <w:r>
        <w:t>However we need to wait for RAN4.</w:t>
      </w:r>
    </w:p>
    <w:p w14:paraId="051FE045" w14:textId="77777777" w:rsidR="00476C24" w:rsidRDefault="00476C24" w:rsidP="00476C24">
      <w:pPr>
        <w:pStyle w:val="Doc-text2"/>
        <w:ind w:left="0" w:firstLine="0"/>
      </w:pPr>
    </w:p>
    <w:tbl>
      <w:tblPr>
        <w:tblStyle w:val="TableGrid"/>
        <w:tblW w:w="0" w:type="auto"/>
        <w:tblLook w:val="04A0" w:firstRow="1" w:lastRow="0" w:firstColumn="1" w:lastColumn="0" w:noHBand="0" w:noVBand="1"/>
      </w:tblPr>
      <w:tblGrid>
        <w:gridCol w:w="10194"/>
      </w:tblGrid>
      <w:tr w:rsidR="00476C24" w14:paraId="5D52D7E5" w14:textId="77777777" w:rsidTr="00476C24">
        <w:tc>
          <w:tcPr>
            <w:tcW w:w="10194" w:type="dxa"/>
          </w:tcPr>
          <w:p w14:paraId="3BC04E67" w14:textId="5B8C9690" w:rsidR="00476C24" w:rsidRDefault="00476C24" w:rsidP="00476C24">
            <w:pPr>
              <w:pStyle w:val="Doc-text2"/>
              <w:ind w:left="0" w:firstLine="0"/>
            </w:pPr>
            <w:r>
              <w:rPr>
                <w:rFonts w:hint="eastAsia"/>
              </w:rPr>
              <w:t>Agreements:</w:t>
            </w:r>
          </w:p>
          <w:p w14:paraId="2D275661" w14:textId="77777777" w:rsidR="00476C24" w:rsidRDefault="00476C24" w:rsidP="00476C24">
            <w:pPr>
              <w:pStyle w:val="Doc-text2"/>
              <w:ind w:left="0" w:firstLine="0"/>
            </w:pPr>
          </w:p>
          <w:p w14:paraId="5E6ACE23" w14:textId="77777777" w:rsidR="00476C24" w:rsidRDefault="00476C24" w:rsidP="00476C24">
            <w:pPr>
              <w:pStyle w:val="Doc-text2"/>
              <w:numPr>
                <w:ilvl w:val="0"/>
                <w:numId w:val="32"/>
              </w:numPr>
            </w:pPr>
            <w:r>
              <w:rPr>
                <w:rFonts w:eastAsia="宋体"/>
                <w:color w:val="000000"/>
              </w:rPr>
              <w:t>T</w:t>
            </w:r>
            <w:r>
              <w:t>he DL channel quality of the configured carrier</w:t>
            </w:r>
            <w:r>
              <w:rPr>
                <w:rFonts w:eastAsia="宋体"/>
              </w:rPr>
              <w:t xml:space="preserve"> in RRC connected mode</w:t>
            </w:r>
            <w:r>
              <w:t xml:space="preserve"> is reported by MAC CE</w:t>
            </w:r>
          </w:p>
          <w:p w14:paraId="52C40BE4" w14:textId="77777777" w:rsidR="00476C24" w:rsidRDefault="00476C24" w:rsidP="00476C24">
            <w:pPr>
              <w:pStyle w:val="Doc-text2"/>
              <w:numPr>
                <w:ilvl w:val="0"/>
                <w:numId w:val="32"/>
              </w:numPr>
            </w:pPr>
            <w:r>
              <w:t xml:space="preserve">Use the same LCID as agreed for </w:t>
            </w:r>
            <w:proofErr w:type="spellStart"/>
            <w:r>
              <w:t>eMTC</w:t>
            </w:r>
            <w:proofErr w:type="spellEnd"/>
          </w:p>
          <w:p w14:paraId="393AD5C0" w14:textId="77777777" w:rsidR="00476C24" w:rsidRDefault="00476C24" w:rsidP="00476C24">
            <w:pPr>
              <w:pStyle w:val="Doc-text2"/>
              <w:numPr>
                <w:ilvl w:val="0"/>
                <w:numId w:val="32"/>
              </w:numPr>
            </w:pPr>
            <w:r>
              <w:t>We need to wait for RAN4 before deciding when to report.</w:t>
            </w:r>
          </w:p>
          <w:p w14:paraId="754B1ADF" w14:textId="6E62FFA4" w:rsidR="00476C24" w:rsidRDefault="00476C24" w:rsidP="00476C24">
            <w:pPr>
              <w:pStyle w:val="Doc-text2"/>
              <w:numPr>
                <w:ilvl w:val="0"/>
                <w:numId w:val="32"/>
              </w:numPr>
            </w:pPr>
            <w:r>
              <w:t>FFS whether broadcast or dedicated signalling is used for NW to enable the reporting.</w:t>
            </w:r>
          </w:p>
        </w:tc>
      </w:tr>
    </w:tbl>
    <w:p w14:paraId="77EF9C1D" w14:textId="77777777" w:rsidR="00476C24" w:rsidRPr="00476C24" w:rsidRDefault="00476C24" w:rsidP="00476C24">
      <w:pPr>
        <w:pStyle w:val="Doc-text2"/>
        <w:ind w:left="0" w:firstLine="0"/>
      </w:pPr>
    </w:p>
    <w:p w14:paraId="40B05EB8" w14:textId="292C4E88" w:rsidR="009C158B" w:rsidRDefault="00677CCD" w:rsidP="009C158B">
      <w:pPr>
        <w:pStyle w:val="Doc-title"/>
      </w:pPr>
      <w:hyperlink r:id="rId134" w:tooltip="http://www.3gpp.org/ftp/tsg_ran/WG2_RL2/TSGR2_106DocsR2-1907466.zip" w:history="1">
        <w:r w:rsidR="009C158B" w:rsidRPr="00677CCD">
          <w:rPr>
            <w:rStyle w:val="Hyperlink"/>
          </w:rPr>
          <w:t>R2-1907466</w:t>
        </w:r>
      </w:hyperlink>
      <w:r w:rsidR="009C158B">
        <w:tab/>
        <w:t>Msg3 Quality Report Format for NB-IoT</w:t>
      </w:r>
      <w:r w:rsidR="009C158B">
        <w:tab/>
        <w:t>Ericsson</w:t>
      </w:r>
      <w:r w:rsidR="009C158B">
        <w:tab/>
        <w:t>discussion</w:t>
      </w:r>
    </w:p>
    <w:p w14:paraId="492EA2DE" w14:textId="77777777" w:rsidR="009C158B" w:rsidRDefault="009C158B" w:rsidP="00531792">
      <w:pPr>
        <w:pStyle w:val="Doc-title"/>
        <w:rPr>
          <w:rStyle w:val="Hyperlink"/>
        </w:rPr>
      </w:pPr>
    </w:p>
    <w:p w14:paraId="1D2AF950" w14:textId="77777777" w:rsidR="009C158B" w:rsidRPr="009C158B" w:rsidRDefault="009C158B" w:rsidP="009C158B">
      <w:pPr>
        <w:pStyle w:val="Comments"/>
      </w:pPr>
      <w:r>
        <w:t>Draft LS</w:t>
      </w:r>
    </w:p>
    <w:p w14:paraId="14AB43AA" w14:textId="303E99C8" w:rsidR="00531792" w:rsidRDefault="00677CCD" w:rsidP="00531792">
      <w:pPr>
        <w:pStyle w:val="Doc-title"/>
      </w:pPr>
      <w:hyperlink r:id="rId135" w:tooltip="http://www.3gpp.org/ftp/tsg_ran/WG2_RL2/TSGR2_106DocsR2-1905757.zip" w:history="1">
        <w:r w:rsidR="00531792" w:rsidRPr="00677CCD">
          <w:rPr>
            <w:rStyle w:val="Hyperlink"/>
          </w:rPr>
          <w:t>R2-1905757</w:t>
        </w:r>
      </w:hyperlink>
      <w:r w:rsidR="00531792">
        <w:tab/>
        <w:t>[DRAFT] LS on DL channel quality report for configured carrier in RRC connected mode</w:t>
      </w:r>
      <w:r w:rsidR="00531792">
        <w:tab/>
        <w:t>ZTE Corporation, Sanechips</w:t>
      </w:r>
      <w:r w:rsidR="00531792">
        <w:tab/>
        <w:t>LS out</w:t>
      </w:r>
      <w:r w:rsidR="00531792">
        <w:tab/>
        <w:t>Rel-16</w:t>
      </w:r>
      <w:r w:rsidR="00531792">
        <w:tab/>
        <w:t>NB_IOTenh3-Core</w:t>
      </w:r>
      <w:r w:rsidR="00531792">
        <w:tab/>
        <w:t>To:RAN4</w:t>
      </w:r>
      <w:r w:rsidR="00531792">
        <w:tab/>
        <w:t>Cc:RAN1</w:t>
      </w:r>
    </w:p>
    <w:p w14:paraId="48985BCC" w14:textId="746044AA" w:rsidR="003E4E42" w:rsidRDefault="003E4E42" w:rsidP="003E4E42">
      <w:pPr>
        <w:pStyle w:val="Doc-text2"/>
      </w:pPr>
      <w:r>
        <w:rPr>
          <w:rFonts w:hint="eastAsia"/>
        </w:rPr>
        <w:t xml:space="preserve">- Huawei thinks we need to just say to RAN4 that we have agreed the report, and ask them </w:t>
      </w:r>
      <w:r>
        <w:t xml:space="preserve">about whether it can be </w:t>
      </w:r>
      <w:r w:rsidRPr="003E4E42">
        <w:t>measured in the period from Msg4 reception to Msg5 transmission</w:t>
      </w:r>
    </w:p>
    <w:p w14:paraId="4D9E9751" w14:textId="1541D558" w:rsidR="003E4E42" w:rsidRDefault="003E4E42" w:rsidP="003E4E42">
      <w:pPr>
        <w:pStyle w:val="Agreement"/>
      </w:pPr>
      <w:r>
        <w:t xml:space="preserve">Revised in </w:t>
      </w:r>
      <w:hyperlink r:id="rId136" w:tooltip="http://www.3gpp.org/ftp/tsg_ran/WG2_RL2/TSGR2_106DocsR2-1908194.zip" w:history="1">
        <w:r w:rsidRPr="00677CCD">
          <w:rPr>
            <w:rStyle w:val="Hyperlink"/>
          </w:rPr>
          <w:t>R2-1908194</w:t>
        </w:r>
      </w:hyperlink>
      <w:r w:rsidR="00B210BB">
        <w:t xml:space="preserve"> </w:t>
      </w:r>
    </w:p>
    <w:p w14:paraId="2C372CFD" w14:textId="0C1B2914" w:rsidR="003E4E42" w:rsidRDefault="003E4E42" w:rsidP="003E4E42">
      <w:pPr>
        <w:pStyle w:val="Doc-text2"/>
      </w:pPr>
      <w:r>
        <w:t>Offline discussion #310 (ZTE) – update the LS to be more concise.</w:t>
      </w:r>
    </w:p>
    <w:p w14:paraId="0E0DCE9F" w14:textId="5FD376DE" w:rsidR="002B2999" w:rsidRDefault="00677CCD" w:rsidP="002B2999">
      <w:pPr>
        <w:pStyle w:val="Doc-title"/>
      </w:pPr>
      <w:hyperlink r:id="rId137" w:tooltip="http://www.3gpp.org/ftp/tsg_ran/WG2_RL2/TSGR2_106DocsR2-1908194.zip" w:history="1">
        <w:r w:rsidR="002B2999" w:rsidRPr="00677CCD">
          <w:rPr>
            <w:rStyle w:val="Hyperlink"/>
          </w:rPr>
          <w:t>R2-1908194</w:t>
        </w:r>
      </w:hyperlink>
      <w:r w:rsidR="002B2999">
        <w:tab/>
        <w:t>[DRAFT] LS on DL channel quality report for configured carrier in RRC connected mode</w:t>
      </w:r>
      <w:r w:rsidR="002B2999">
        <w:tab/>
        <w:t>ZTE Corporation, Sanechips</w:t>
      </w:r>
      <w:r w:rsidR="002B2999">
        <w:tab/>
        <w:t>LS out</w:t>
      </w:r>
      <w:r w:rsidR="002B2999">
        <w:tab/>
        <w:t>Rel-16</w:t>
      </w:r>
      <w:r w:rsidR="002B2999">
        <w:tab/>
        <w:t>NB_IOTenh3-Core</w:t>
      </w:r>
      <w:r w:rsidR="002B2999">
        <w:tab/>
        <w:t>To:RAN4</w:t>
      </w:r>
      <w:r w:rsidR="002B2999">
        <w:tab/>
        <w:t>Cc:RAN1</w:t>
      </w:r>
    </w:p>
    <w:p w14:paraId="53E4DD62" w14:textId="1D25CE27" w:rsidR="002B2999" w:rsidRDefault="00AA65C9" w:rsidP="003E4E42">
      <w:pPr>
        <w:pStyle w:val="Doc-text2"/>
      </w:pPr>
      <w:r>
        <w:rPr>
          <w:rFonts w:hint="eastAsia"/>
        </w:rPr>
        <w:t xml:space="preserve">- Huawei think it is misleading to say after Msg4 reception </w:t>
      </w:r>
      <w:r w:rsidR="00B210BB">
        <w:t>because</w:t>
      </w:r>
      <w:r>
        <w:rPr>
          <w:rFonts w:hint="eastAsia"/>
        </w:rPr>
        <w:t xml:space="preserve"> this </w:t>
      </w:r>
      <w:r>
        <w:t xml:space="preserve">period before Msg5 </w:t>
      </w:r>
      <w:r>
        <w:rPr>
          <w:rFonts w:hint="eastAsia"/>
        </w:rPr>
        <w:t>also includes some processing time.</w:t>
      </w:r>
    </w:p>
    <w:p w14:paraId="43873714" w14:textId="056BBB2D" w:rsidR="00B210BB" w:rsidRDefault="00B210BB" w:rsidP="00B210BB">
      <w:pPr>
        <w:pStyle w:val="Agreement"/>
      </w:pPr>
      <w:r>
        <w:t>Change second paragraph to “</w:t>
      </w:r>
      <w:r w:rsidRPr="00B210BB">
        <w:t>In order to evaluate whether the time between the instant the UE is able to start monitoring the configured carrier and the reception of UL assignment is enough to perform the measurement, RAN2 would like to ask RAN4 the time needed to perform the DL channel quality measurement of the configured carrier.</w:t>
      </w:r>
      <w:r>
        <w:t>”</w:t>
      </w:r>
    </w:p>
    <w:p w14:paraId="10F858BC" w14:textId="45E0C5DD" w:rsidR="00B210BB" w:rsidRDefault="00B210BB" w:rsidP="00B210BB">
      <w:pPr>
        <w:pStyle w:val="Agreement"/>
      </w:pPr>
      <w:r>
        <w:t>C</w:t>
      </w:r>
      <w:r>
        <w:rPr>
          <w:rFonts w:hint="eastAsia"/>
        </w:rPr>
        <w:t xml:space="preserve">hange </w:t>
      </w:r>
      <w:r>
        <w:t>the action to “</w:t>
      </w:r>
      <w:r w:rsidRPr="00B210BB">
        <w:t>RAN2 kindly requests RAN4 to provide feedback on the time needed to perform the DL channel quality measurement of the configured carrier.</w:t>
      </w:r>
      <w:r>
        <w:t>”</w:t>
      </w:r>
    </w:p>
    <w:p w14:paraId="5B138394" w14:textId="2EA72CDE" w:rsidR="00B210BB" w:rsidRPr="00B210BB" w:rsidRDefault="00B210BB" w:rsidP="00B210BB">
      <w:pPr>
        <w:pStyle w:val="Agreement"/>
      </w:pPr>
      <w:r>
        <w:t>W</w:t>
      </w:r>
      <w:r>
        <w:rPr>
          <w:rFonts w:hint="eastAsia"/>
        </w:rPr>
        <w:t xml:space="preserve">ith </w:t>
      </w:r>
      <w:r>
        <w:t xml:space="preserve">the above changes the LS is approved in </w:t>
      </w:r>
      <w:hyperlink r:id="rId138" w:tooltip="http://www.3gpp.org/ftp/tsg_ran/WG2_RL2/TSGR2_106DocsR2-1908262.zip" w:history="1">
        <w:r w:rsidRPr="00677CCD">
          <w:rPr>
            <w:rStyle w:val="Hyperlink"/>
          </w:rPr>
          <w:t>R2-1908262</w:t>
        </w:r>
      </w:hyperlink>
    </w:p>
    <w:p w14:paraId="094F7CD2" w14:textId="77777777" w:rsidR="004A6382" w:rsidRPr="00F40481" w:rsidRDefault="004A6382" w:rsidP="004A6382">
      <w:pPr>
        <w:pStyle w:val="Heading3"/>
      </w:pPr>
      <w:r w:rsidRPr="00F40481">
        <w:lastRenderedPageBreak/>
        <w:t>12.2.8</w:t>
      </w:r>
      <w:r w:rsidRPr="00F40481">
        <w:tab/>
        <w:t>Inter-RAT cell selection</w:t>
      </w:r>
    </w:p>
    <w:p w14:paraId="49743046" w14:textId="77777777" w:rsidR="004A6382" w:rsidRPr="00F40481" w:rsidRDefault="004A6382" w:rsidP="004A6382">
      <w:pPr>
        <w:pStyle w:val="Comments"/>
        <w:rPr>
          <w:noProof w:val="0"/>
        </w:rPr>
      </w:pPr>
      <w:r w:rsidRPr="00F40481">
        <w:rPr>
          <w:noProof w:val="0"/>
        </w:rPr>
        <w:t>Including power efficient NB-</w:t>
      </w:r>
      <w:proofErr w:type="spellStart"/>
      <w:r w:rsidRPr="00F40481">
        <w:rPr>
          <w:noProof w:val="0"/>
        </w:rPr>
        <w:t>IoT</w:t>
      </w:r>
      <w:proofErr w:type="spellEnd"/>
      <w:r w:rsidRPr="00F40481">
        <w:rPr>
          <w:noProof w:val="0"/>
        </w:rPr>
        <w:t xml:space="preserve"> mechanism which would assist idle mode inter-RAT cell selection for NB-</w:t>
      </w:r>
      <w:proofErr w:type="spellStart"/>
      <w:r w:rsidRPr="00F40481">
        <w:rPr>
          <w:noProof w:val="0"/>
        </w:rPr>
        <w:t>IoT</w:t>
      </w:r>
      <w:proofErr w:type="spellEnd"/>
      <w:r w:rsidRPr="00F40481">
        <w:rPr>
          <w:noProof w:val="0"/>
        </w:rPr>
        <w:t xml:space="preserve"> to and from LTE, LTE-MTC and GERAN</w:t>
      </w:r>
    </w:p>
    <w:p w14:paraId="096CB8D0" w14:textId="0F366417" w:rsidR="00E75402" w:rsidRDefault="00677CCD" w:rsidP="00E75402">
      <w:pPr>
        <w:pStyle w:val="Doc-title"/>
      </w:pPr>
      <w:hyperlink r:id="rId139" w:tooltip="http://www.3gpp.org/ftp/tsg_ran/WG2_RL2/TSGR2_106DocsR2-1906628.zip" w:history="1">
        <w:r w:rsidR="00E75402" w:rsidRPr="00677CCD">
          <w:rPr>
            <w:rStyle w:val="Hyperlink"/>
          </w:rPr>
          <w:t>R2-1906628</w:t>
        </w:r>
      </w:hyperlink>
      <w:r w:rsidR="00E75402">
        <w:tab/>
        <w:t>Analysis of IRAT cell selection assistance information signaling</w:t>
      </w:r>
      <w:r w:rsidR="00E75402">
        <w:tab/>
        <w:t>Nokia, Nokia Shanghai Bell</w:t>
      </w:r>
      <w:r w:rsidR="00E75402">
        <w:tab/>
        <w:t>discussion</w:t>
      </w:r>
      <w:r w:rsidR="00E75402">
        <w:tab/>
        <w:t>Rel-16</w:t>
      </w:r>
    </w:p>
    <w:p w14:paraId="4C82BC31" w14:textId="77777777" w:rsidR="0038048C" w:rsidRDefault="0038048C" w:rsidP="0038048C">
      <w:pPr>
        <w:pStyle w:val="Comments"/>
        <w:rPr>
          <w:lang w:val="en-US"/>
        </w:rPr>
      </w:pPr>
      <w:r w:rsidRPr="00C81A3C">
        <w:rPr>
          <w:lang w:val="en-US"/>
        </w:rPr>
        <w:t>Proposal 1: IRAT Assistance information can also include serving cell signal level above which certain IRAT cells will be visible to improve the service based IRAT cell selection depending on radio condition within serving cell.</w:t>
      </w:r>
    </w:p>
    <w:p w14:paraId="4E7A8E0C" w14:textId="77777777" w:rsidR="0038048C" w:rsidRPr="00C81A3C" w:rsidRDefault="0038048C" w:rsidP="0038048C">
      <w:pPr>
        <w:pStyle w:val="Comments"/>
        <w:rPr>
          <w:lang w:val="en-US"/>
        </w:rPr>
      </w:pPr>
      <w:r w:rsidRPr="00C81A3C">
        <w:rPr>
          <w:lang w:val="en-US"/>
        </w:rPr>
        <w:t xml:space="preserve">Proposal </w:t>
      </w:r>
      <w:r>
        <w:rPr>
          <w:lang w:val="en-US"/>
        </w:rPr>
        <w:t>2</w:t>
      </w:r>
      <w:r w:rsidRPr="00C81A3C">
        <w:rPr>
          <w:lang w:val="en-US"/>
        </w:rPr>
        <w:t xml:space="preserve">: </w:t>
      </w:r>
      <w:r>
        <w:rPr>
          <w:lang w:val="en-US"/>
        </w:rPr>
        <w:t>Dedicated Signaling should be considered for informing additional IRAT assistance information regarding the support level for important energy efficient features such as wake-up signal and Early data transmission.</w:t>
      </w:r>
    </w:p>
    <w:p w14:paraId="4EA851ED" w14:textId="77777777" w:rsidR="0038048C" w:rsidRPr="00C81A3C" w:rsidRDefault="0038048C" w:rsidP="0038048C">
      <w:pPr>
        <w:pStyle w:val="Comments"/>
        <w:rPr>
          <w:lang w:val="en-US"/>
        </w:rPr>
      </w:pPr>
      <w:r w:rsidRPr="00C81A3C">
        <w:rPr>
          <w:lang w:val="en-US"/>
        </w:rPr>
        <w:t xml:space="preserve">Proposal </w:t>
      </w:r>
      <w:r>
        <w:rPr>
          <w:lang w:val="en-US"/>
        </w:rPr>
        <w:t>3</w:t>
      </w:r>
      <w:r w:rsidRPr="00C81A3C">
        <w:rPr>
          <w:lang w:val="en-US"/>
        </w:rPr>
        <w:t xml:space="preserve">: </w:t>
      </w:r>
      <w:r>
        <w:rPr>
          <w:lang w:val="en-US"/>
        </w:rPr>
        <w:t>IRAT Assistance information for LTE Inband deployment should consider optimised signaling of the carrier information based on relative positions of the carriers instead of actual ARFCN values.</w:t>
      </w:r>
    </w:p>
    <w:p w14:paraId="129DB406" w14:textId="661F8061" w:rsidR="0038048C" w:rsidRDefault="0038048C" w:rsidP="0038048C">
      <w:pPr>
        <w:pStyle w:val="Doc-text2"/>
        <w:numPr>
          <w:ilvl w:val="0"/>
          <w:numId w:val="16"/>
        </w:numPr>
        <w:rPr>
          <w:lang w:val="en-US"/>
        </w:rPr>
      </w:pPr>
      <w:proofErr w:type="spellStart"/>
      <w:r>
        <w:rPr>
          <w:lang w:val="en-US"/>
        </w:rPr>
        <w:t>Sequans</w:t>
      </w:r>
      <w:proofErr w:type="spellEnd"/>
      <w:r>
        <w:rPr>
          <w:lang w:val="en-US"/>
        </w:rPr>
        <w:t xml:space="preserve"> thinks for p3 guard band signaling is also possible to optimize. P1 may be difficult to achieve.</w:t>
      </w:r>
    </w:p>
    <w:p w14:paraId="252AC836" w14:textId="548D7953" w:rsidR="004E7E68" w:rsidRDefault="0038048C" w:rsidP="00412F01">
      <w:pPr>
        <w:pStyle w:val="Doc-text2"/>
        <w:numPr>
          <w:ilvl w:val="0"/>
          <w:numId w:val="16"/>
        </w:numPr>
        <w:rPr>
          <w:lang w:val="en-US"/>
        </w:rPr>
      </w:pPr>
      <w:r w:rsidRPr="004E7E68">
        <w:rPr>
          <w:lang w:val="en-US"/>
        </w:rPr>
        <w:t xml:space="preserve">Ericsson thinks we don’t need further </w:t>
      </w:r>
      <w:proofErr w:type="spellStart"/>
      <w:r w:rsidRPr="004E7E68">
        <w:rPr>
          <w:lang w:val="en-US"/>
        </w:rPr>
        <w:t>optimisations</w:t>
      </w:r>
      <w:proofErr w:type="spellEnd"/>
      <w:r w:rsidRPr="004E7E68">
        <w:rPr>
          <w:lang w:val="en-US"/>
        </w:rPr>
        <w:t xml:space="preserve">. </w:t>
      </w:r>
      <w:r w:rsidR="004E7E68" w:rsidRPr="004E7E68">
        <w:rPr>
          <w:lang w:val="en-US"/>
        </w:rPr>
        <w:t>Fujitsu thinks we do need some further NW control, otherwise the feature won’t be useful.</w:t>
      </w:r>
      <w:r w:rsidR="004E7E68">
        <w:rPr>
          <w:lang w:val="en-US"/>
        </w:rPr>
        <w:t xml:space="preserve"> Fujitsu wonder how the information will be delivered to UE. Nokia thinks the information is just a serving cell threshold.</w:t>
      </w:r>
    </w:p>
    <w:p w14:paraId="4BB4076B" w14:textId="7E3F70A8" w:rsidR="004E7E68" w:rsidRDefault="004E7E68" w:rsidP="00412F01">
      <w:pPr>
        <w:pStyle w:val="Doc-text2"/>
        <w:numPr>
          <w:ilvl w:val="0"/>
          <w:numId w:val="16"/>
        </w:numPr>
        <w:rPr>
          <w:lang w:val="en-US"/>
        </w:rPr>
      </w:pPr>
      <w:r>
        <w:rPr>
          <w:lang w:val="en-US"/>
        </w:rPr>
        <w:t xml:space="preserve">QC thinks p1 and 2 aren’t needed. </w:t>
      </w:r>
      <w:proofErr w:type="spellStart"/>
      <w:r>
        <w:rPr>
          <w:lang w:val="en-US"/>
        </w:rPr>
        <w:t>Hauwei</w:t>
      </w:r>
      <w:proofErr w:type="spellEnd"/>
      <w:r>
        <w:rPr>
          <w:lang w:val="en-US"/>
        </w:rPr>
        <w:t xml:space="preserve"> agree with QC and Ericsson, signaling may be optimized but the other enhancements aren’t needed, operators don’t want to have to perform additional coordination to provide the information. </w:t>
      </w:r>
      <w:proofErr w:type="spellStart"/>
      <w:r>
        <w:rPr>
          <w:lang w:val="en-US"/>
        </w:rPr>
        <w:t>Gemalto</w:t>
      </w:r>
      <w:proofErr w:type="spellEnd"/>
      <w:r>
        <w:rPr>
          <w:lang w:val="en-US"/>
        </w:rPr>
        <w:t xml:space="preserve">, LG, agree. </w:t>
      </w:r>
      <w:proofErr w:type="spellStart"/>
      <w:r>
        <w:rPr>
          <w:lang w:val="en-US"/>
        </w:rPr>
        <w:t>Sequans</w:t>
      </w:r>
      <w:proofErr w:type="spellEnd"/>
      <w:r>
        <w:rPr>
          <w:lang w:val="en-US"/>
        </w:rPr>
        <w:t xml:space="preserve"> think additional information can be useful for UE power and also not much overhead.</w:t>
      </w:r>
    </w:p>
    <w:p w14:paraId="42E546DA" w14:textId="5ACD5839" w:rsidR="004E7E68" w:rsidRPr="004E7E68" w:rsidRDefault="004E7E68" w:rsidP="004E7E68">
      <w:pPr>
        <w:pStyle w:val="Agreement"/>
        <w:rPr>
          <w:lang w:val="en-US"/>
        </w:rPr>
      </w:pPr>
      <w:r>
        <w:rPr>
          <w:rFonts w:hint="eastAsia"/>
          <w:lang w:val="en-US"/>
        </w:rPr>
        <w:t>noted</w:t>
      </w:r>
    </w:p>
    <w:p w14:paraId="2AFAACB3" w14:textId="62B3AC6C" w:rsidR="00E75402" w:rsidRDefault="00677CCD" w:rsidP="00E75402">
      <w:pPr>
        <w:pStyle w:val="Doc-title"/>
      </w:pPr>
      <w:hyperlink r:id="rId140" w:tooltip="http://www.3gpp.org/ftp/tsg_ran/WG2_RL2/TSGR2_106DocsR2-1906258.zip" w:history="1">
        <w:r w:rsidR="00E75402" w:rsidRPr="00677CCD">
          <w:rPr>
            <w:rStyle w:val="Hyperlink"/>
          </w:rPr>
          <w:t>R2-1906258</w:t>
        </w:r>
      </w:hyperlink>
      <w:r w:rsidR="00E75402">
        <w:tab/>
        <w:t>Improvements to Inter-RAT cell selection for IDLE mode</w:t>
      </w:r>
      <w:r w:rsidR="00E75402">
        <w:tab/>
        <w:t>Fujitsu</w:t>
      </w:r>
      <w:r w:rsidR="00E75402">
        <w:tab/>
        <w:t>discussion</w:t>
      </w:r>
      <w:r w:rsidR="00E75402">
        <w:tab/>
        <w:t>Rel-16</w:t>
      </w:r>
      <w:r w:rsidR="00E75402">
        <w:tab/>
        <w:t>NB_IOTenh3-Core</w:t>
      </w:r>
      <w:r w:rsidR="00E75402">
        <w:tab/>
      </w:r>
      <w:r w:rsidR="00E75402" w:rsidRPr="00677CCD">
        <w:t>R2-1903784</w:t>
      </w:r>
    </w:p>
    <w:p w14:paraId="52977FB4" w14:textId="23731B0C" w:rsidR="004E7E68" w:rsidRDefault="00A55CC2" w:rsidP="004E7E68">
      <w:pPr>
        <w:pStyle w:val="Doc-comment"/>
        <w:numPr>
          <w:ilvl w:val="0"/>
          <w:numId w:val="16"/>
        </w:numPr>
        <w:rPr>
          <w:i w:val="0"/>
        </w:rPr>
      </w:pPr>
      <w:proofErr w:type="spellStart"/>
      <w:r>
        <w:rPr>
          <w:i w:val="0"/>
        </w:rPr>
        <w:t>Se</w:t>
      </w:r>
      <w:r w:rsidR="004E7E68">
        <w:rPr>
          <w:i w:val="0"/>
        </w:rPr>
        <w:t>q</w:t>
      </w:r>
      <w:r>
        <w:rPr>
          <w:i w:val="0"/>
        </w:rPr>
        <w:t>u</w:t>
      </w:r>
      <w:r w:rsidR="004E7E68">
        <w:rPr>
          <w:i w:val="0"/>
        </w:rPr>
        <w:t>ans</w:t>
      </w:r>
      <w:proofErr w:type="spellEnd"/>
      <w:r w:rsidR="004E7E68">
        <w:rPr>
          <w:i w:val="0"/>
        </w:rPr>
        <w:t xml:space="preserve"> thinks assistance information is useful but we agreed not to have NW control of the UE cell selection.</w:t>
      </w:r>
    </w:p>
    <w:p w14:paraId="7D6DFA2D" w14:textId="01C8D2CF" w:rsidR="004E7E68" w:rsidRDefault="004E7E68" w:rsidP="004E7E68">
      <w:pPr>
        <w:pStyle w:val="Doc-text2"/>
        <w:numPr>
          <w:ilvl w:val="0"/>
          <w:numId w:val="16"/>
        </w:numPr>
      </w:pPr>
      <w:r>
        <w:t>Ericsson thinks we already have SIB validity so we should not need further validity timer. QC</w:t>
      </w:r>
      <w:r w:rsidR="00A55CC2">
        <w:t xml:space="preserve">, Huawei </w:t>
      </w:r>
      <w:r>
        <w:t xml:space="preserve">agrees with </w:t>
      </w:r>
      <w:proofErr w:type="spellStart"/>
      <w:r>
        <w:t>Sequans</w:t>
      </w:r>
      <w:proofErr w:type="spellEnd"/>
      <w:r>
        <w:t xml:space="preserve"> and Ericsson.</w:t>
      </w:r>
    </w:p>
    <w:p w14:paraId="104BFC02" w14:textId="4914A671" w:rsidR="00A55CC2" w:rsidRPr="004E7E68" w:rsidRDefault="00A55CC2" w:rsidP="00A55CC2">
      <w:pPr>
        <w:pStyle w:val="Agreement"/>
      </w:pPr>
      <w:r>
        <w:t>noted</w:t>
      </w:r>
    </w:p>
    <w:p w14:paraId="6DC01E26" w14:textId="688E2D19" w:rsidR="00531792" w:rsidRDefault="00677CCD" w:rsidP="00531792">
      <w:pPr>
        <w:pStyle w:val="Doc-title"/>
      </w:pPr>
      <w:hyperlink r:id="rId141" w:tooltip="http://www.3gpp.org/ftp/tsg_ran/WG2_RL2/TSGR2_106DocsR2-1906245.zip" w:history="1">
        <w:r w:rsidR="00531792" w:rsidRPr="00677CCD">
          <w:rPr>
            <w:rStyle w:val="Hyperlink"/>
          </w:rPr>
          <w:t>R2-1906245</w:t>
        </w:r>
      </w:hyperlink>
      <w:r w:rsidR="00531792">
        <w:tab/>
        <w:t>Inter-RAT Deployment scenarios</w:t>
      </w:r>
      <w:r w:rsidR="00531792">
        <w:tab/>
        <w:t>Sequans Communications</w:t>
      </w:r>
      <w:r w:rsidR="00531792">
        <w:tab/>
        <w:t>discussion</w:t>
      </w:r>
      <w:r w:rsidR="00531792">
        <w:tab/>
      </w:r>
      <w:r w:rsidR="00531792" w:rsidRPr="00677CCD">
        <w:t>R2-1904098</w:t>
      </w:r>
    </w:p>
    <w:p w14:paraId="17022E01" w14:textId="6FB9E955" w:rsidR="00A55CC2" w:rsidRDefault="00A55CC2" w:rsidP="00A55CC2">
      <w:pPr>
        <w:pStyle w:val="Doc-comment"/>
        <w:numPr>
          <w:ilvl w:val="0"/>
          <w:numId w:val="16"/>
        </w:numPr>
        <w:rPr>
          <w:i w:val="0"/>
        </w:rPr>
      </w:pPr>
      <w:proofErr w:type="spellStart"/>
      <w:r>
        <w:rPr>
          <w:rFonts w:hint="eastAsia"/>
          <w:i w:val="0"/>
        </w:rPr>
        <w:t>Gemalto</w:t>
      </w:r>
      <w:proofErr w:type="spellEnd"/>
      <w:r>
        <w:rPr>
          <w:rFonts w:hint="eastAsia"/>
          <w:i w:val="0"/>
        </w:rPr>
        <w:t xml:space="preserve"> think that p2 is not workable. </w:t>
      </w:r>
      <w:r>
        <w:rPr>
          <w:i w:val="0"/>
        </w:rPr>
        <w:t xml:space="preserve">QC agree, UE implementation can check for deployment change e.g. after SI update. Ericsson agree with </w:t>
      </w:r>
      <w:proofErr w:type="spellStart"/>
      <w:r>
        <w:rPr>
          <w:i w:val="0"/>
        </w:rPr>
        <w:t>Gemalto</w:t>
      </w:r>
      <w:proofErr w:type="spellEnd"/>
      <w:r>
        <w:rPr>
          <w:i w:val="0"/>
        </w:rPr>
        <w:t xml:space="preserve"> and QC and don’t want to require NW to indicate after any changes. Nokia think this type of deployment change is implicitly covered, so we don’t need explicit indication. Fujitsu thinks this can help reduce UE measurements and hence power consumption. </w:t>
      </w:r>
      <w:proofErr w:type="spellStart"/>
      <w:r>
        <w:rPr>
          <w:i w:val="0"/>
        </w:rPr>
        <w:t>Sequans</w:t>
      </w:r>
      <w:proofErr w:type="spellEnd"/>
      <w:r>
        <w:rPr>
          <w:i w:val="0"/>
        </w:rPr>
        <w:t xml:space="preserve"> think this is useful to assist UE to know when it needs to check. , Huawei agrees with Ericsson, QC </w:t>
      </w:r>
      <w:proofErr w:type="spellStart"/>
      <w:r>
        <w:rPr>
          <w:i w:val="0"/>
        </w:rPr>
        <w:t>etc</w:t>
      </w:r>
      <w:proofErr w:type="spellEnd"/>
      <w:r>
        <w:rPr>
          <w:i w:val="0"/>
        </w:rPr>
        <w:t xml:space="preserve"> and think NW can just chance the value TAG if there is a big change.</w:t>
      </w:r>
    </w:p>
    <w:p w14:paraId="4A395F02" w14:textId="15FEB6C1" w:rsidR="00A55CC2" w:rsidRPr="00A55CC2" w:rsidRDefault="00A55CC2" w:rsidP="00A55CC2">
      <w:pPr>
        <w:pStyle w:val="Agreement"/>
      </w:pPr>
      <w:r>
        <w:rPr>
          <w:rFonts w:hint="eastAsia"/>
        </w:rPr>
        <w:t>noted</w:t>
      </w:r>
    </w:p>
    <w:p w14:paraId="77571CC1" w14:textId="77777777" w:rsidR="00A55CC2" w:rsidRPr="00A55CC2" w:rsidRDefault="00A55CC2" w:rsidP="00A55CC2">
      <w:pPr>
        <w:pStyle w:val="Doc-text2"/>
        <w:ind w:left="0" w:firstLine="0"/>
      </w:pPr>
    </w:p>
    <w:p w14:paraId="7E5190CF" w14:textId="58D5FB75" w:rsidR="00531792" w:rsidRDefault="00677CCD" w:rsidP="00531792">
      <w:pPr>
        <w:pStyle w:val="Doc-title"/>
      </w:pPr>
      <w:hyperlink r:id="rId142" w:tooltip="http://www.3gpp.org/ftp/tsg_ran/WG2_RL2/TSGR2_106DocsR2-1907119.zip" w:history="1">
        <w:r w:rsidR="00531792" w:rsidRPr="00677CCD">
          <w:rPr>
            <w:rStyle w:val="Hyperlink"/>
          </w:rPr>
          <w:t>R2-1907119</w:t>
        </w:r>
      </w:hyperlink>
      <w:r w:rsidR="00531792">
        <w:tab/>
        <w:t>On Inter-RAT assistance information for NB-IoT and LTE(-eMTC)</w:t>
      </w:r>
      <w:r w:rsidR="00531792">
        <w:tab/>
        <w:t>Sequans Communications</w:t>
      </w:r>
      <w:r w:rsidR="00531792">
        <w:tab/>
        <w:t>discussion</w:t>
      </w:r>
      <w:r w:rsidR="00531792">
        <w:tab/>
        <w:t>Rel-16</w:t>
      </w:r>
      <w:r w:rsidR="00531792">
        <w:tab/>
        <w:t>NB_IOTenh3-Core</w:t>
      </w:r>
      <w:r w:rsidR="00531792">
        <w:tab/>
      </w:r>
      <w:r w:rsidR="00531792" w:rsidRPr="00677CCD">
        <w:t>R2-1904759</w:t>
      </w:r>
    </w:p>
    <w:p w14:paraId="4995EEA4" w14:textId="77777777" w:rsidR="00791E12" w:rsidRPr="004C7C66" w:rsidRDefault="00791E12" w:rsidP="00791E12">
      <w:pPr>
        <w:pStyle w:val="Comments"/>
        <w:rPr>
          <w:lang w:eastAsia="ja-JP"/>
        </w:rPr>
      </w:pPr>
      <w:r w:rsidRPr="004C7C66">
        <w:rPr>
          <w:lang w:eastAsia="ja-JP"/>
        </w:rPr>
        <w:fldChar w:fldCharType="begin"/>
      </w:r>
      <w:r w:rsidRPr="004C7C66">
        <w:rPr>
          <w:lang w:eastAsia="ja-JP"/>
        </w:rPr>
        <w:instrText xml:space="preserve"> REF _Ref1091016 \h </w:instrText>
      </w:r>
      <w:r>
        <w:rPr>
          <w:lang w:eastAsia="ja-JP"/>
        </w:rPr>
        <w:instrText xml:space="preserve"> \* MERGEFORMAT </w:instrText>
      </w:r>
      <w:r w:rsidRPr="004C7C66">
        <w:rPr>
          <w:lang w:eastAsia="ja-JP"/>
        </w:rPr>
      </w:r>
      <w:r w:rsidRPr="004C7C66">
        <w:rPr>
          <w:lang w:eastAsia="ja-JP"/>
        </w:rPr>
        <w:fldChar w:fldCharType="separate"/>
      </w:r>
      <w:r w:rsidRPr="006658CA">
        <w:rPr>
          <w:rFonts w:hint="eastAsia"/>
          <w:lang w:eastAsia="ja-JP"/>
        </w:rPr>
        <w:t xml:space="preserve">Proposal 1: Add PCI to LTE inter-RAT carrier information, to </w:t>
      </w:r>
      <w:r w:rsidRPr="006658CA">
        <w:rPr>
          <w:lang w:eastAsia="ja-JP"/>
        </w:rPr>
        <w:t>indicate</w:t>
      </w:r>
      <w:r w:rsidRPr="006658CA">
        <w:rPr>
          <w:rFonts w:hint="eastAsia"/>
          <w:lang w:eastAsia="ja-JP"/>
        </w:rPr>
        <w:t xml:space="preserve"> </w:t>
      </w:r>
      <w:r w:rsidRPr="006658CA">
        <w:rPr>
          <w:lang w:eastAsia="ja-JP"/>
        </w:rPr>
        <w:t>the</w:t>
      </w:r>
      <w:r w:rsidRPr="006658CA">
        <w:rPr>
          <w:rFonts w:hint="eastAsia"/>
          <w:lang w:eastAsia="ja-JP"/>
        </w:rPr>
        <w:t xml:space="preserve"> </w:t>
      </w:r>
      <w:r w:rsidRPr="006658CA">
        <w:rPr>
          <w:lang w:eastAsia="ja-JP"/>
        </w:rPr>
        <w:t>corresponding</w:t>
      </w:r>
      <w:r w:rsidRPr="006658CA">
        <w:rPr>
          <w:rFonts w:hint="eastAsia"/>
          <w:lang w:eastAsia="ja-JP"/>
        </w:rPr>
        <w:t xml:space="preserve"> Cat-M cell is synchronized with the NB-IoT cell and may be used for resync</w:t>
      </w:r>
      <w:r w:rsidRPr="004C7C66">
        <w:rPr>
          <w:lang w:eastAsia="ja-JP"/>
        </w:rPr>
        <w:fldChar w:fldCharType="end"/>
      </w:r>
    </w:p>
    <w:p w14:paraId="62D1E71F" w14:textId="40115D5A" w:rsidR="004E7E68" w:rsidRDefault="00791E12" w:rsidP="00791E12">
      <w:pPr>
        <w:pStyle w:val="Doc-text2"/>
        <w:numPr>
          <w:ilvl w:val="0"/>
          <w:numId w:val="16"/>
        </w:numPr>
      </w:pPr>
      <w:r>
        <w:t>QC thinks the main motivation of re-sync signal is to allow quicker synchronisation after deep sleep. For NB-</w:t>
      </w:r>
      <w:proofErr w:type="spellStart"/>
      <w:r>
        <w:t>IoT</w:t>
      </w:r>
      <w:proofErr w:type="spellEnd"/>
      <w:r>
        <w:t xml:space="preserve"> it was not introduced due to complexity, and for dual mode UE the complexity is high as the RAT needs to be switched. </w:t>
      </w:r>
      <w:proofErr w:type="spellStart"/>
      <w:r>
        <w:t>Sequans</w:t>
      </w:r>
      <w:proofErr w:type="spellEnd"/>
      <w:r>
        <w:t xml:space="preserve"> thinks the complexity is small. </w:t>
      </w:r>
    </w:p>
    <w:p w14:paraId="4EA5F336" w14:textId="4F70316A" w:rsidR="00791E12" w:rsidRDefault="00791E12" w:rsidP="00791E12">
      <w:pPr>
        <w:pStyle w:val="Doc-text2"/>
        <w:numPr>
          <w:ilvl w:val="0"/>
          <w:numId w:val="16"/>
        </w:numPr>
      </w:pPr>
      <w:r>
        <w:t>Huawei thinks P1 and P2 are not in the scope of the WI and are anyway RAN1 discussions.</w:t>
      </w:r>
    </w:p>
    <w:p w14:paraId="1E247E56" w14:textId="60B40875" w:rsidR="00791E12" w:rsidRDefault="00791E12" w:rsidP="00791E12">
      <w:pPr>
        <w:pStyle w:val="Doc-text2"/>
        <w:numPr>
          <w:ilvl w:val="0"/>
          <w:numId w:val="16"/>
        </w:numPr>
      </w:pPr>
      <w:r>
        <w:t>Nokia thinks a bit indicating NB-</w:t>
      </w:r>
      <w:proofErr w:type="spellStart"/>
      <w:r>
        <w:t>IoT</w:t>
      </w:r>
      <w:proofErr w:type="spellEnd"/>
      <w:r>
        <w:t xml:space="preserve"> and </w:t>
      </w:r>
      <w:proofErr w:type="spellStart"/>
      <w:r>
        <w:t>eMTC</w:t>
      </w:r>
      <w:proofErr w:type="spellEnd"/>
      <w:r>
        <w:t xml:space="preserve"> are co-located may be useful. </w:t>
      </w:r>
    </w:p>
    <w:p w14:paraId="75B56AA2" w14:textId="4BC8CBE7" w:rsidR="00791E12" w:rsidRDefault="00791E12" w:rsidP="00791E12">
      <w:pPr>
        <w:pStyle w:val="Doc-text2"/>
        <w:numPr>
          <w:ilvl w:val="0"/>
          <w:numId w:val="16"/>
        </w:numPr>
      </w:pPr>
      <w:proofErr w:type="spellStart"/>
      <w:r>
        <w:t>Gemalto</w:t>
      </w:r>
      <w:proofErr w:type="spellEnd"/>
      <w:r>
        <w:t xml:space="preserve"> thinks UE could try this even without an indication. </w:t>
      </w:r>
    </w:p>
    <w:p w14:paraId="71432AEA" w14:textId="753724ED" w:rsidR="00791E12" w:rsidRDefault="00791E12" w:rsidP="00791E12">
      <w:pPr>
        <w:pStyle w:val="Doc-text2"/>
        <w:numPr>
          <w:ilvl w:val="0"/>
          <w:numId w:val="16"/>
        </w:numPr>
      </w:pPr>
      <w:r>
        <w:t xml:space="preserve">Ericsson, LG agree with </w:t>
      </w:r>
      <w:proofErr w:type="spellStart"/>
      <w:r>
        <w:t>Gemalto</w:t>
      </w:r>
      <w:proofErr w:type="spellEnd"/>
      <w:r>
        <w:t xml:space="preserve"> and QC.</w:t>
      </w:r>
    </w:p>
    <w:p w14:paraId="299C8779" w14:textId="05BC4C52" w:rsidR="004E7E68" w:rsidRDefault="00791E12" w:rsidP="00791E12">
      <w:pPr>
        <w:pStyle w:val="Agreement"/>
      </w:pPr>
      <w:r>
        <w:t>N</w:t>
      </w:r>
      <w:r>
        <w:rPr>
          <w:rFonts w:hint="eastAsia"/>
        </w:rPr>
        <w:t>oted</w:t>
      </w:r>
    </w:p>
    <w:p w14:paraId="419C5889" w14:textId="77777777" w:rsidR="00791E12" w:rsidRDefault="00791E12" w:rsidP="00791E12">
      <w:pPr>
        <w:pStyle w:val="Doc-text2"/>
      </w:pPr>
    </w:p>
    <w:p w14:paraId="23C88782" w14:textId="77777777" w:rsidR="00791E12" w:rsidRPr="00791E12" w:rsidRDefault="00791E12" w:rsidP="00791E12">
      <w:pPr>
        <w:pStyle w:val="Doc-text2"/>
      </w:pPr>
    </w:p>
    <w:p w14:paraId="283C54A6" w14:textId="65DD270A" w:rsidR="004E7E68" w:rsidRDefault="004E7E68" w:rsidP="004E7E68">
      <w:pPr>
        <w:pStyle w:val="EmailDiscussion"/>
      </w:pPr>
      <w:r>
        <w:t>[106#xx][</w:t>
      </w:r>
      <w:r w:rsidR="001331D6">
        <w:t xml:space="preserve">R16 </w:t>
      </w:r>
      <w:r w:rsidR="00C06C72">
        <w:t>NB-</w:t>
      </w:r>
      <w:proofErr w:type="spellStart"/>
      <w:r w:rsidR="00C06C72">
        <w:t>IoT</w:t>
      </w:r>
      <w:proofErr w:type="spellEnd"/>
      <w:r w:rsidR="00C06C72">
        <w:t xml:space="preserve">]  </w:t>
      </w:r>
      <w:r>
        <w:t xml:space="preserve">Discussion of signalling </w:t>
      </w:r>
      <w:r w:rsidR="00791E12">
        <w:t xml:space="preserve">aspects </w:t>
      </w:r>
      <w:r>
        <w:t>for inter-RAT cell selection assistance.</w:t>
      </w:r>
      <w:r w:rsidR="00C06C72">
        <w:t xml:space="preserve"> (Nokia)</w:t>
      </w:r>
    </w:p>
    <w:p w14:paraId="4E1058A1" w14:textId="7257A007" w:rsidR="004E7E68" w:rsidRDefault="004E7E68" w:rsidP="004E7E68">
      <w:pPr>
        <w:pStyle w:val="EmailDiscussion2"/>
      </w:pPr>
      <w:r>
        <w:tab/>
        <w:t xml:space="preserve">Intended outcome: </w:t>
      </w:r>
      <w:r w:rsidR="00487CAC">
        <w:t xml:space="preserve">Stage 3 </w:t>
      </w:r>
      <w:r w:rsidR="00A55CC2">
        <w:t>TP for running CR.</w:t>
      </w:r>
    </w:p>
    <w:p w14:paraId="24AA264C" w14:textId="11E17221" w:rsidR="004E7E68" w:rsidRDefault="004E7E68" w:rsidP="004E7E68">
      <w:pPr>
        <w:pStyle w:val="EmailDiscussion2"/>
      </w:pPr>
      <w:r>
        <w:tab/>
        <w:t>Deadline:</w:t>
      </w:r>
      <w:r w:rsidR="00A55CC2">
        <w:t xml:space="preserve"> </w:t>
      </w:r>
      <w:r>
        <w:t>next meeting</w:t>
      </w:r>
    </w:p>
    <w:p w14:paraId="1A2D62E4" w14:textId="77777777" w:rsidR="00E75402" w:rsidRDefault="00E75402" w:rsidP="00E75402">
      <w:pPr>
        <w:pStyle w:val="Doc-text2"/>
      </w:pPr>
    </w:p>
    <w:p w14:paraId="5A378AE3" w14:textId="77777777" w:rsidR="00E75402" w:rsidRPr="00E75402" w:rsidRDefault="00E75402" w:rsidP="00E75402">
      <w:pPr>
        <w:pStyle w:val="Comments"/>
      </w:pPr>
      <w:r>
        <w:t>TPs</w:t>
      </w:r>
    </w:p>
    <w:p w14:paraId="1FD7F9F0" w14:textId="69907EAD" w:rsidR="00531792" w:rsidRDefault="00677CCD" w:rsidP="00531792">
      <w:pPr>
        <w:pStyle w:val="Doc-title"/>
      </w:pPr>
      <w:hyperlink r:id="rId143" w:tooltip="http://www.3gpp.org/ftp/tsg_ran/WG2_RL2/TSGR2_106DocsR2-1907465.zip" w:history="1">
        <w:r w:rsidR="00531792" w:rsidRPr="00677CCD">
          <w:rPr>
            <w:rStyle w:val="Hyperlink"/>
          </w:rPr>
          <w:t>R2-1907465</w:t>
        </w:r>
      </w:hyperlink>
      <w:r w:rsidR="00531792">
        <w:tab/>
        <w:t>Text proposal for adding new SIB in 36.300</w:t>
      </w:r>
      <w:r w:rsidR="00531792">
        <w:tab/>
        <w:t>Ericsson</w:t>
      </w:r>
      <w:r w:rsidR="00531792">
        <w:tab/>
        <w:t>discussion</w:t>
      </w:r>
    </w:p>
    <w:p w14:paraId="3B9C2D00" w14:textId="494778A1" w:rsidR="00531792" w:rsidRDefault="00677CCD" w:rsidP="00531792">
      <w:pPr>
        <w:pStyle w:val="Doc-title"/>
      </w:pPr>
      <w:hyperlink r:id="rId144" w:tooltip="http://www.3gpp.org/ftp/tsg_ran/WG2_RL2/TSGR2_106DocsR2-1907475.zip" w:history="1">
        <w:r w:rsidR="00531792" w:rsidRPr="00677CCD">
          <w:rPr>
            <w:rStyle w:val="Hyperlink"/>
          </w:rPr>
          <w:t>R2-1907475</w:t>
        </w:r>
      </w:hyperlink>
      <w:r w:rsidR="00531792">
        <w:tab/>
        <w:t>Adding new system information on IRAT cell selection for NB-IoT</w:t>
      </w:r>
      <w:r w:rsidR="00531792">
        <w:tab/>
        <w:t>Ericsson</w:t>
      </w:r>
      <w:r w:rsidR="00531792">
        <w:tab/>
        <w:t>discussion</w:t>
      </w:r>
    </w:p>
    <w:p w14:paraId="71773768" w14:textId="54464B8D" w:rsidR="00531792" w:rsidRDefault="00677CCD" w:rsidP="00531792">
      <w:pPr>
        <w:pStyle w:val="Doc-title"/>
      </w:pPr>
      <w:hyperlink r:id="rId145" w:tooltip="http://www.3gpp.org/ftp/tsg_ran/WG2_RL2/TSGR2_106DocsR2-1907476.zip" w:history="1">
        <w:r w:rsidR="00531792" w:rsidRPr="00677CCD">
          <w:rPr>
            <w:rStyle w:val="Hyperlink"/>
          </w:rPr>
          <w:t>R2-1907476</w:t>
        </w:r>
      </w:hyperlink>
      <w:r w:rsidR="00531792">
        <w:tab/>
        <w:t>Text proposal for adding support for IRAT cell selection in 36.331</w:t>
      </w:r>
      <w:r w:rsidR="00531792">
        <w:tab/>
        <w:t>Ericsson</w:t>
      </w:r>
      <w:r w:rsidR="00531792">
        <w:tab/>
        <w:t>discussion</w:t>
      </w:r>
    </w:p>
    <w:p w14:paraId="05958BE4" w14:textId="77777777" w:rsidR="004A6382" w:rsidRPr="00F40481" w:rsidRDefault="004A6382" w:rsidP="004A6382">
      <w:pPr>
        <w:pStyle w:val="Heading3"/>
      </w:pPr>
      <w:r w:rsidRPr="00F40481">
        <w:t>12.2.9</w:t>
      </w:r>
      <w:r w:rsidRPr="00F40481">
        <w:tab/>
        <w:t>Coexistence with NR</w:t>
      </w:r>
    </w:p>
    <w:p w14:paraId="55246E16" w14:textId="77777777" w:rsidR="004A6382" w:rsidRPr="00F40481" w:rsidRDefault="004A6382" w:rsidP="004A6382">
      <w:pPr>
        <w:pStyle w:val="Comments"/>
        <w:rPr>
          <w:noProof w:val="0"/>
        </w:rPr>
      </w:pPr>
      <w:r w:rsidRPr="00F40481">
        <w:rPr>
          <w:noProof w:val="0"/>
        </w:rPr>
        <w:t>Study NR and LTE specifications to identify possible issues related to coexistence of NB-</w:t>
      </w:r>
      <w:proofErr w:type="spellStart"/>
      <w:r w:rsidRPr="00F40481">
        <w:rPr>
          <w:noProof w:val="0"/>
        </w:rPr>
        <w:t>IoT</w:t>
      </w:r>
      <w:proofErr w:type="spellEnd"/>
      <w:r w:rsidRPr="00F40481">
        <w:rPr>
          <w:noProof w:val="0"/>
        </w:rPr>
        <w:t xml:space="preserve"> with NR</w:t>
      </w:r>
    </w:p>
    <w:p w14:paraId="71A02E09" w14:textId="7C348986" w:rsidR="00531792" w:rsidRDefault="00677CCD" w:rsidP="00531792">
      <w:pPr>
        <w:pStyle w:val="Doc-title"/>
      </w:pPr>
      <w:hyperlink r:id="rId146" w:tooltip="http://www.3gpp.org/ftp/tsg_ran/WG2_RL2/TSGR2_106DocsR2-1905739.zip" w:history="1">
        <w:r w:rsidR="00531792" w:rsidRPr="00677CCD">
          <w:rPr>
            <w:rStyle w:val="Hyperlink"/>
          </w:rPr>
          <w:t>R2-1905739</w:t>
        </w:r>
      </w:hyperlink>
      <w:r w:rsidR="00531792">
        <w:tab/>
        <w:t>Consideration on coexistence of NB-IoT with NR</w:t>
      </w:r>
      <w:r w:rsidR="00531792">
        <w:tab/>
        <w:t>ZTE Corporation, Sanechips</w:t>
      </w:r>
      <w:r w:rsidR="00531792">
        <w:tab/>
        <w:t>discussion</w:t>
      </w:r>
      <w:r w:rsidR="00531792">
        <w:tab/>
        <w:t>Rel-16</w:t>
      </w:r>
      <w:r w:rsidR="00531792">
        <w:tab/>
        <w:t>NB_IOTenh3-Core</w:t>
      </w:r>
      <w:r w:rsidR="00531792">
        <w:tab/>
      </w:r>
      <w:r w:rsidR="00531792" w:rsidRPr="00677CCD">
        <w:t>R2-1903489</w:t>
      </w:r>
    </w:p>
    <w:p w14:paraId="29130CA0" w14:textId="77777777" w:rsidR="000E7B62" w:rsidRPr="00F40481" w:rsidRDefault="004A6382" w:rsidP="000E7B62">
      <w:pPr>
        <w:pStyle w:val="Heading3"/>
      </w:pPr>
      <w:r w:rsidRPr="00F40481">
        <w:t>12.2.10</w:t>
      </w:r>
      <w:r w:rsidRPr="00F40481">
        <w:tab/>
      </w:r>
      <w:r w:rsidR="000E7B62" w:rsidRPr="00F40481">
        <w:t>Connection to 5GC</w:t>
      </w:r>
    </w:p>
    <w:p w14:paraId="5AD82B9E" w14:textId="77777777" w:rsidR="00142770" w:rsidRPr="00F40481" w:rsidRDefault="00142770" w:rsidP="00142770">
      <w:pPr>
        <w:pStyle w:val="Heading4"/>
      </w:pPr>
      <w:r w:rsidRPr="00F40481">
        <w:t>12.2.10.1</w:t>
      </w:r>
      <w:r w:rsidRPr="00F40481">
        <w:tab/>
        <w:t xml:space="preserve">Indication of supported </w:t>
      </w:r>
      <w:proofErr w:type="spellStart"/>
      <w:r w:rsidRPr="00F40481">
        <w:t>CIoT</w:t>
      </w:r>
      <w:proofErr w:type="spellEnd"/>
      <w:r w:rsidRPr="00F40481">
        <w:t xml:space="preserve"> features and other common aspects</w:t>
      </w:r>
    </w:p>
    <w:p w14:paraId="320E2FE8" w14:textId="77777777" w:rsidR="00142770" w:rsidRPr="00F40481" w:rsidRDefault="00142770" w:rsidP="00142770">
      <w:pPr>
        <w:pStyle w:val="Comments"/>
        <w:rPr>
          <w:noProof w:val="0"/>
        </w:rPr>
      </w:pPr>
      <w:r w:rsidRPr="00F40481">
        <w:rPr>
          <w:noProof w:val="0"/>
        </w:rPr>
        <w:t xml:space="preserve">Additional information in SIB to indicate supported </w:t>
      </w:r>
      <w:proofErr w:type="spellStart"/>
      <w:r w:rsidRPr="00F40481">
        <w:rPr>
          <w:noProof w:val="0"/>
        </w:rPr>
        <w:t>CIoT</w:t>
      </w:r>
      <w:proofErr w:type="spellEnd"/>
      <w:r w:rsidRPr="00F40481">
        <w:rPr>
          <w:noProof w:val="0"/>
        </w:rPr>
        <w:t xml:space="preserve"> features; indication of </w:t>
      </w:r>
      <w:proofErr w:type="spellStart"/>
      <w:r w:rsidRPr="00F40481">
        <w:rPr>
          <w:noProof w:val="0"/>
        </w:rPr>
        <w:t>CIoT</w:t>
      </w:r>
      <w:proofErr w:type="spellEnd"/>
      <w:r w:rsidRPr="00F40481">
        <w:rPr>
          <w:noProof w:val="0"/>
        </w:rPr>
        <w:t xml:space="preserve"> features supported by the UE in RRC, and other common aspects for NB-</w:t>
      </w:r>
      <w:proofErr w:type="spellStart"/>
      <w:r w:rsidRPr="00F40481">
        <w:rPr>
          <w:noProof w:val="0"/>
        </w:rPr>
        <w:t>IoT</w:t>
      </w:r>
      <w:proofErr w:type="spellEnd"/>
      <w:r w:rsidRPr="00F40481">
        <w:rPr>
          <w:noProof w:val="0"/>
        </w:rPr>
        <w:t xml:space="preserve"> and MTC including UAB, Support of restriction of use of Enhanced Coverage and Delivery of Expected UE Behaviour information to the RAN.</w:t>
      </w:r>
    </w:p>
    <w:p w14:paraId="65509326" w14:textId="77777777" w:rsidR="00142770" w:rsidRPr="00F40481" w:rsidRDefault="00142770" w:rsidP="00142770">
      <w:pPr>
        <w:pStyle w:val="Comments"/>
        <w:rPr>
          <w:noProof w:val="0"/>
        </w:rPr>
      </w:pPr>
      <w:r w:rsidRPr="00F40481">
        <w:rPr>
          <w:noProof w:val="0"/>
        </w:rPr>
        <w:t xml:space="preserve">Indication of supported </w:t>
      </w:r>
      <w:proofErr w:type="spellStart"/>
      <w:r w:rsidRPr="00F40481">
        <w:rPr>
          <w:noProof w:val="0"/>
        </w:rPr>
        <w:t>CIoT</w:t>
      </w:r>
      <w:proofErr w:type="spellEnd"/>
      <w:r w:rsidRPr="00F40481">
        <w:rPr>
          <w:noProof w:val="0"/>
        </w:rPr>
        <w:t xml:space="preserve"> features and other common aspects for MTC and NB-</w:t>
      </w:r>
      <w:proofErr w:type="spellStart"/>
      <w:r w:rsidRPr="00F40481">
        <w:rPr>
          <w:noProof w:val="0"/>
        </w:rPr>
        <w:t>IoT</w:t>
      </w:r>
      <w:proofErr w:type="spellEnd"/>
      <w:r w:rsidRPr="00F40481">
        <w:rPr>
          <w:noProof w:val="0"/>
        </w:rPr>
        <w:t xml:space="preserve"> are treated jointly under this AI.</w:t>
      </w:r>
    </w:p>
    <w:p w14:paraId="5F29F7AA" w14:textId="56EBF006" w:rsidR="009E33A5" w:rsidRDefault="00677CCD" w:rsidP="009E33A5">
      <w:pPr>
        <w:pStyle w:val="Doc-title"/>
      </w:pPr>
      <w:hyperlink r:id="rId147" w:tooltip="http://www.3gpp.org/ftp/tsg_ran/WG2_RL2/TSGR2_106DocsR2-1906056.zip" w:history="1">
        <w:r w:rsidR="009E33A5" w:rsidRPr="00677CCD">
          <w:rPr>
            <w:rStyle w:val="Hyperlink"/>
          </w:rPr>
          <w:t>R2-1906056</w:t>
        </w:r>
      </w:hyperlink>
      <w:r w:rsidR="009E33A5">
        <w:tab/>
        <w:t xml:space="preserve">Access stratum enhancements to support 5GC features for both NB-IoT and eMTC.  </w:t>
      </w:r>
      <w:r w:rsidR="009E33A5">
        <w:tab/>
        <w:t>Qualcomm India Pvt Ltd, Huawei, HiSilicon</w:t>
      </w:r>
      <w:r w:rsidR="009E33A5">
        <w:tab/>
        <w:t>discussion</w:t>
      </w:r>
      <w:r w:rsidR="009E33A5">
        <w:tab/>
        <w:t>Rel-16</w:t>
      </w:r>
      <w:r w:rsidR="009E33A5">
        <w:tab/>
        <w:t>LTE_eMTC5-Core, NB_IOTenh3-Core</w:t>
      </w:r>
    </w:p>
    <w:p w14:paraId="10FD8862" w14:textId="084B789A" w:rsidR="001F668D" w:rsidRDefault="001F668D" w:rsidP="001F668D">
      <w:pPr>
        <w:pStyle w:val="Doc-text2"/>
        <w:numPr>
          <w:ilvl w:val="0"/>
          <w:numId w:val="16"/>
        </w:numPr>
      </w:pPr>
      <w:r>
        <w:rPr>
          <w:rFonts w:hint="eastAsia"/>
        </w:rPr>
        <w:t xml:space="preserve">Intel agrees with the proposals as they are the current </w:t>
      </w:r>
      <w:proofErr w:type="spellStart"/>
      <w:r>
        <w:t>e</w:t>
      </w:r>
      <w:r>
        <w:rPr>
          <w:rFonts w:hint="eastAsia"/>
        </w:rPr>
        <w:t>LTE</w:t>
      </w:r>
      <w:proofErr w:type="spellEnd"/>
      <w:r>
        <w:rPr>
          <w:rFonts w:hint="eastAsia"/>
        </w:rPr>
        <w:t xml:space="preserve"> behaviour. </w:t>
      </w:r>
    </w:p>
    <w:p w14:paraId="525E541B" w14:textId="68740FF8" w:rsidR="001F668D" w:rsidRDefault="001F668D" w:rsidP="001F668D">
      <w:pPr>
        <w:pStyle w:val="Doc-text2"/>
        <w:numPr>
          <w:ilvl w:val="0"/>
          <w:numId w:val="16"/>
        </w:numPr>
      </w:pPr>
      <w:r>
        <w:t xml:space="preserve">Nokia wonders what the intra RAT mobility refers to. Huawei confirm this is change of CN, with the same RAT, and it is the same for </w:t>
      </w:r>
      <w:proofErr w:type="spellStart"/>
      <w:r>
        <w:t>eLTE</w:t>
      </w:r>
      <w:proofErr w:type="spellEnd"/>
      <w:r>
        <w:t>.</w:t>
      </w:r>
    </w:p>
    <w:p w14:paraId="32474715" w14:textId="737EBD6D" w:rsidR="00C17ED2" w:rsidRDefault="00C17ED2" w:rsidP="001F668D">
      <w:pPr>
        <w:pStyle w:val="Doc-text2"/>
        <w:numPr>
          <w:ilvl w:val="0"/>
          <w:numId w:val="16"/>
        </w:numPr>
      </w:pPr>
      <w:r>
        <w:t>ZTE thinks there may be more issues identified that can be included in an LS.</w:t>
      </w:r>
    </w:p>
    <w:p w14:paraId="05E50AFC" w14:textId="77777777" w:rsidR="00C17ED2" w:rsidRDefault="00C17ED2" w:rsidP="00C17ED2">
      <w:pPr>
        <w:pStyle w:val="Doc-text2"/>
        <w:ind w:left="1619" w:firstLine="0"/>
      </w:pPr>
    </w:p>
    <w:p w14:paraId="2ECB4CC7" w14:textId="77777777" w:rsidR="00C17ED2" w:rsidRDefault="00C17ED2" w:rsidP="00C17ED2">
      <w:pPr>
        <w:pStyle w:val="Doc-text2"/>
        <w:ind w:left="1619" w:firstLine="0"/>
      </w:pPr>
    </w:p>
    <w:tbl>
      <w:tblPr>
        <w:tblStyle w:val="TableGrid"/>
        <w:tblW w:w="0" w:type="auto"/>
        <w:tblInd w:w="1622" w:type="dxa"/>
        <w:tblLook w:val="04A0" w:firstRow="1" w:lastRow="0" w:firstColumn="1" w:lastColumn="0" w:noHBand="0" w:noVBand="1"/>
      </w:tblPr>
      <w:tblGrid>
        <w:gridCol w:w="8572"/>
      </w:tblGrid>
      <w:tr w:rsidR="00C17ED2" w14:paraId="683337BE" w14:textId="77777777" w:rsidTr="00C17ED2">
        <w:tc>
          <w:tcPr>
            <w:tcW w:w="10194" w:type="dxa"/>
          </w:tcPr>
          <w:p w14:paraId="42E15F46" w14:textId="5B10E5A8" w:rsidR="00C17ED2" w:rsidRDefault="00C17ED2" w:rsidP="00C17ED2">
            <w:pPr>
              <w:pStyle w:val="Agreement"/>
              <w:numPr>
                <w:ilvl w:val="0"/>
                <w:numId w:val="0"/>
              </w:numPr>
            </w:pPr>
            <w:r>
              <w:rPr>
                <w:rFonts w:hint="eastAsia"/>
              </w:rPr>
              <w:t>Agreements:</w:t>
            </w:r>
          </w:p>
          <w:p w14:paraId="0FF9DAF4" w14:textId="77777777" w:rsidR="00C17ED2" w:rsidRDefault="00C17ED2" w:rsidP="00C17ED2">
            <w:pPr>
              <w:pStyle w:val="Agreement"/>
              <w:numPr>
                <w:ilvl w:val="0"/>
                <w:numId w:val="0"/>
              </w:numPr>
              <w:ind w:left="420"/>
            </w:pPr>
          </w:p>
          <w:p w14:paraId="1388241F" w14:textId="77777777" w:rsidR="00C17ED2" w:rsidRDefault="00C17ED2" w:rsidP="00C17ED2">
            <w:pPr>
              <w:pStyle w:val="Agreement"/>
              <w:numPr>
                <w:ilvl w:val="0"/>
                <w:numId w:val="23"/>
              </w:numPr>
            </w:pPr>
            <w:r>
              <w:t xml:space="preserve">RAN2 agrees to send a LS to SA2, CC: CT1,RAN3 </w:t>
            </w:r>
          </w:p>
          <w:p w14:paraId="62673790" w14:textId="2604B97E" w:rsidR="00C17ED2" w:rsidRPr="00C17ED2" w:rsidRDefault="00C17ED2" w:rsidP="00C17ED2">
            <w:pPr>
              <w:pStyle w:val="Agreement"/>
              <w:numPr>
                <w:ilvl w:val="1"/>
                <w:numId w:val="23"/>
              </w:numPr>
              <w:rPr>
                <w:b w:val="0"/>
              </w:rPr>
            </w:pPr>
            <w:proofErr w:type="gramStart"/>
            <w:r w:rsidRPr="00C17ED2">
              <w:rPr>
                <w:b w:val="0"/>
              </w:rPr>
              <w:t>ask</w:t>
            </w:r>
            <w:proofErr w:type="gramEnd"/>
            <w:r w:rsidRPr="00C17ED2">
              <w:rPr>
                <w:b w:val="0"/>
              </w:rPr>
              <w:t xml:space="preserve"> how many slices NB-</w:t>
            </w:r>
            <w:proofErr w:type="spellStart"/>
            <w:r w:rsidRPr="00C17ED2">
              <w:rPr>
                <w:b w:val="0"/>
              </w:rPr>
              <w:t>IoT</w:t>
            </w:r>
            <w:proofErr w:type="spellEnd"/>
            <w:r w:rsidRPr="00C17ED2">
              <w:rPr>
                <w:b w:val="0"/>
              </w:rPr>
              <w:t>/</w:t>
            </w:r>
            <w:proofErr w:type="spellStart"/>
            <w:r w:rsidRPr="00C17ED2">
              <w:rPr>
                <w:b w:val="0"/>
              </w:rPr>
              <w:t>eMTC</w:t>
            </w:r>
            <w:proofErr w:type="spellEnd"/>
            <w:r w:rsidRPr="00C17ED2">
              <w:rPr>
                <w:b w:val="0"/>
              </w:rPr>
              <w:t xml:space="preserve"> UEs can support simultaneously and whether S-NSSAI will be used by the ng-</w:t>
            </w:r>
            <w:proofErr w:type="spellStart"/>
            <w:r w:rsidRPr="00C17ED2">
              <w:rPr>
                <w:b w:val="0"/>
              </w:rPr>
              <w:t>eNB</w:t>
            </w:r>
            <w:proofErr w:type="spellEnd"/>
            <w:r w:rsidRPr="00C17ED2">
              <w:rPr>
                <w:b w:val="0"/>
              </w:rPr>
              <w:t xml:space="preserve"> in addition to the indications of the supported 5G </w:t>
            </w:r>
            <w:proofErr w:type="spellStart"/>
            <w:r w:rsidRPr="00C17ED2">
              <w:rPr>
                <w:b w:val="0"/>
              </w:rPr>
              <w:t>CIoT</w:t>
            </w:r>
            <w:proofErr w:type="spellEnd"/>
            <w:r w:rsidRPr="00C17ED2">
              <w:rPr>
                <w:b w:val="0"/>
              </w:rPr>
              <w:t xml:space="preserve"> optimisations for AMF selection.</w:t>
            </w:r>
          </w:p>
          <w:p w14:paraId="2C000422" w14:textId="77777777" w:rsidR="00C17ED2" w:rsidRPr="00C17ED2" w:rsidRDefault="00C17ED2" w:rsidP="00C17ED2">
            <w:pPr>
              <w:pStyle w:val="Agreement"/>
              <w:numPr>
                <w:ilvl w:val="1"/>
                <w:numId w:val="23"/>
              </w:numPr>
              <w:rPr>
                <w:b w:val="0"/>
              </w:rPr>
            </w:pPr>
            <w:r w:rsidRPr="00C17ED2">
              <w:rPr>
                <w:b w:val="0"/>
              </w:rPr>
              <w:t xml:space="preserve">ask about applicability 5GC </w:t>
            </w:r>
            <w:proofErr w:type="spellStart"/>
            <w:r w:rsidRPr="00C17ED2">
              <w:rPr>
                <w:b w:val="0"/>
              </w:rPr>
              <w:t>QoS</w:t>
            </w:r>
            <w:proofErr w:type="spellEnd"/>
            <w:r w:rsidRPr="00C17ED2">
              <w:rPr>
                <w:b w:val="0"/>
              </w:rPr>
              <w:t xml:space="preserve"> frame work for NB-</w:t>
            </w:r>
            <w:proofErr w:type="spellStart"/>
            <w:r w:rsidRPr="00C17ED2">
              <w:rPr>
                <w:b w:val="0"/>
              </w:rPr>
              <w:t>IoT</w:t>
            </w:r>
            <w:proofErr w:type="spellEnd"/>
            <w:r w:rsidRPr="00C17ED2">
              <w:rPr>
                <w:b w:val="0"/>
              </w:rPr>
              <w:t xml:space="preserve">/5GC </w:t>
            </w:r>
          </w:p>
          <w:p w14:paraId="2CCB84BA" w14:textId="6876E626" w:rsidR="00C17ED2" w:rsidRPr="00C17ED2" w:rsidRDefault="00C17ED2" w:rsidP="00C17ED2">
            <w:pPr>
              <w:pStyle w:val="Agreement"/>
              <w:numPr>
                <w:ilvl w:val="1"/>
                <w:numId w:val="23"/>
              </w:numPr>
              <w:rPr>
                <w:b w:val="0"/>
              </w:rPr>
            </w:pPr>
            <w:proofErr w:type="gramStart"/>
            <w:r w:rsidRPr="00C17ED2">
              <w:rPr>
                <w:b w:val="0"/>
              </w:rPr>
              <w:t>ask</w:t>
            </w:r>
            <w:proofErr w:type="gramEnd"/>
            <w:r w:rsidRPr="00C17ED2">
              <w:rPr>
                <w:b w:val="0"/>
              </w:rPr>
              <w:t xml:space="preserve"> how </w:t>
            </w:r>
            <w:proofErr w:type="spellStart"/>
            <w:r w:rsidRPr="00C17ED2">
              <w:rPr>
                <w:b w:val="0"/>
              </w:rPr>
              <w:t>QoS</w:t>
            </w:r>
            <w:proofErr w:type="spellEnd"/>
            <w:r w:rsidRPr="00C17ED2">
              <w:rPr>
                <w:b w:val="0"/>
              </w:rPr>
              <w:t xml:space="preserve"> mapping is handled during mobility between NB-</w:t>
            </w:r>
            <w:proofErr w:type="spellStart"/>
            <w:r w:rsidRPr="00C17ED2">
              <w:rPr>
                <w:b w:val="0"/>
              </w:rPr>
              <w:t>IoT</w:t>
            </w:r>
            <w:proofErr w:type="spellEnd"/>
            <w:r w:rsidRPr="00C17ED2">
              <w:rPr>
                <w:b w:val="0"/>
              </w:rPr>
              <w:t xml:space="preserve"> and other RATs.</w:t>
            </w:r>
          </w:p>
          <w:p w14:paraId="603605C4" w14:textId="77777777" w:rsidR="00C17ED2" w:rsidRPr="00C17ED2" w:rsidRDefault="00C17ED2" w:rsidP="00C17ED2">
            <w:pPr>
              <w:pStyle w:val="Doc-text2"/>
            </w:pPr>
          </w:p>
          <w:p w14:paraId="16AF9F40" w14:textId="300C28F6" w:rsidR="00C17ED2" w:rsidRDefault="00C17ED2" w:rsidP="00C17ED2">
            <w:pPr>
              <w:pStyle w:val="Agreement"/>
              <w:numPr>
                <w:ilvl w:val="0"/>
                <w:numId w:val="23"/>
              </w:numPr>
            </w:pPr>
            <w:r>
              <w:t>NB-</w:t>
            </w:r>
            <w:proofErr w:type="spellStart"/>
            <w:r>
              <w:t>IoT</w:t>
            </w:r>
            <w:proofErr w:type="spellEnd"/>
            <w:r>
              <w:t xml:space="preserve"> UE AS forwards all </w:t>
            </w:r>
            <w:proofErr w:type="spellStart"/>
            <w:r>
              <w:t>CIoT</w:t>
            </w:r>
            <w:proofErr w:type="spellEnd"/>
            <w:r>
              <w:t xml:space="preserve"> feature support indications broadcast in the </w:t>
            </w:r>
            <w:proofErr w:type="gramStart"/>
            <w:r>
              <w:t>cell  to</w:t>
            </w:r>
            <w:proofErr w:type="gramEnd"/>
            <w:r>
              <w:t xml:space="preserve"> NAS as assistance info for CN type selection by NAS.</w:t>
            </w:r>
          </w:p>
          <w:p w14:paraId="6A7D1F42" w14:textId="5D8C3AEF" w:rsidR="00C17ED2" w:rsidRDefault="00C17ED2" w:rsidP="00C17ED2">
            <w:pPr>
              <w:pStyle w:val="Agreement"/>
              <w:numPr>
                <w:ilvl w:val="0"/>
                <w:numId w:val="23"/>
              </w:numPr>
            </w:pPr>
            <w:proofErr w:type="spellStart"/>
            <w:proofErr w:type="gramStart"/>
            <w:r>
              <w:t>eMTC</w:t>
            </w:r>
            <w:proofErr w:type="spellEnd"/>
            <w:proofErr w:type="gramEnd"/>
            <w:r>
              <w:t xml:space="preserve"> UE AS forwards all </w:t>
            </w:r>
            <w:proofErr w:type="spellStart"/>
            <w:r>
              <w:t>CIoT</w:t>
            </w:r>
            <w:proofErr w:type="spellEnd"/>
            <w:r>
              <w:t xml:space="preserve"> feature support indications broadcast in the cell  to NAS as assistance info for CN type selection by NAS.</w:t>
            </w:r>
          </w:p>
          <w:p w14:paraId="6D076029" w14:textId="77777777" w:rsidR="00C17ED2" w:rsidRDefault="00C17ED2" w:rsidP="00C17ED2">
            <w:pPr>
              <w:pStyle w:val="Agreement"/>
              <w:numPr>
                <w:ilvl w:val="0"/>
                <w:numId w:val="23"/>
              </w:numPr>
            </w:pPr>
            <w:r>
              <w:t>For NB-</w:t>
            </w:r>
            <w:proofErr w:type="spellStart"/>
            <w:r>
              <w:t>IoT</w:t>
            </w:r>
            <w:proofErr w:type="spellEnd"/>
            <w:r>
              <w:t xml:space="preserve">, CN Type is not used in </w:t>
            </w:r>
            <w:proofErr w:type="spellStart"/>
            <w:r>
              <w:t>RRCConnectionRelease</w:t>
            </w:r>
            <w:proofErr w:type="spellEnd"/>
            <w:r>
              <w:t xml:space="preserve">-NB message as NAS based redirection between EPC and 5GC is used for </w:t>
            </w:r>
            <w:proofErr w:type="spellStart"/>
            <w:r>
              <w:t>CIoT</w:t>
            </w:r>
            <w:proofErr w:type="spellEnd"/>
            <w:r>
              <w:t xml:space="preserve">. </w:t>
            </w:r>
          </w:p>
          <w:p w14:paraId="5D250BFA" w14:textId="4F010146" w:rsidR="00C17ED2" w:rsidRDefault="00C17ED2" w:rsidP="00C17ED2">
            <w:pPr>
              <w:pStyle w:val="Agreement"/>
              <w:numPr>
                <w:ilvl w:val="0"/>
                <w:numId w:val="23"/>
              </w:numPr>
            </w:pPr>
            <w:proofErr w:type="spellStart"/>
            <w:r>
              <w:t>eMTC</w:t>
            </w:r>
            <w:proofErr w:type="spellEnd"/>
            <w:r>
              <w:t xml:space="preserve"> re-uses the existing CN type in </w:t>
            </w:r>
            <w:proofErr w:type="spellStart"/>
            <w:r>
              <w:t>RRCConnectionRelease</w:t>
            </w:r>
            <w:proofErr w:type="spellEnd"/>
            <w:r>
              <w:t xml:space="preserve"> message</w:t>
            </w:r>
          </w:p>
          <w:p w14:paraId="71497053" w14:textId="7779BAB7" w:rsidR="00C17ED2" w:rsidRDefault="00C17ED2" w:rsidP="00C17ED2">
            <w:pPr>
              <w:pStyle w:val="Agreement"/>
              <w:numPr>
                <w:ilvl w:val="0"/>
                <w:numId w:val="23"/>
              </w:numPr>
            </w:pPr>
            <w:r>
              <w:t xml:space="preserve">For </w:t>
            </w:r>
            <w:proofErr w:type="spellStart"/>
            <w:r>
              <w:t>eMTC</w:t>
            </w:r>
            <w:proofErr w:type="spellEnd"/>
            <w:r>
              <w:t xml:space="preserve"> intra RAT connected mode mobility (for intra 5GC case), adopt R15 LTE connected to 5GC introduced changes for </w:t>
            </w:r>
            <w:proofErr w:type="spellStart"/>
            <w:r>
              <w:t>RRCConnectionReconfiguration</w:t>
            </w:r>
            <w:proofErr w:type="spellEnd"/>
            <w:r>
              <w:t xml:space="preserve"> (including Mobility Control Info) including SecurityConfigHO-v1530 -&gt; intra5GC-r15 IE.</w:t>
            </w:r>
          </w:p>
          <w:p w14:paraId="6E30FBA7" w14:textId="13FD0415" w:rsidR="00C17ED2" w:rsidRDefault="00C17ED2" w:rsidP="00C17ED2">
            <w:pPr>
              <w:pStyle w:val="Agreement"/>
              <w:numPr>
                <w:ilvl w:val="0"/>
                <w:numId w:val="23"/>
              </w:numPr>
            </w:pPr>
            <w:r>
              <w:t xml:space="preserve">For </w:t>
            </w:r>
            <w:proofErr w:type="spellStart"/>
            <w:r>
              <w:t>eMTC</w:t>
            </w:r>
            <w:proofErr w:type="spellEnd"/>
            <w:r>
              <w:t xml:space="preserve"> intra RAT connected mode mobility (for inter system mobility between EPC and 5GC), adopt R15 LTE connected to 5GC introduced </w:t>
            </w:r>
            <w:proofErr w:type="spellStart"/>
            <w:r>
              <w:t>MobilityFromEUTRACommand</w:t>
            </w:r>
            <w:proofErr w:type="spellEnd"/>
            <w:r>
              <w:t xml:space="preserve"> carrying </w:t>
            </w:r>
            <w:proofErr w:type="spellStart"/>
            <w:r>
              <w:t>RRCConnectionReconfiguration</w:t>
            </w:r>
            <w:proofErr w:type="spellEnd"/>
            <w:r>
              <w:t xml:space="preserve"> (including Mobility Control Info) including SecurityConfigHO-v1530 -&gt; fivegc-ToEPC-r15 and epc-To5GC-r15 IEs.</w:t>
            </w:r>
          </w:p>
        </w:tc>
      </w:tr>
    </w:tbl>
    <w:p w14:paraId="79B23B5A" w14:textId="77777777" w:rsidR="001F668D" w:rsidRPr="001F668D" w:rsidRDefault="001F668D" w:rsidP="001F668D">
      <w:pPr>
        <w:pStyle w:val="Doc-text2"/>
      </w:pPr>
    </w:p>
    <w:p w14:paraId="7D4A13CB" w14:textId="4BA64203" w:rsidR="001F668D" w:rsidRPr="001F668D" w:rsidRDefault="001F668D" w:rsidP="001F668D">
      <w:pPr>
        <w:pStyle w:val="Comments"/>
      </w:pPr>
    </w:p>
    <w:p w14:paraId="680F0CF2" w14:textId="0570146E" w:rsidR="009E33A5" w:rsidRDefault="00677CCD" w:rsidP="009E33A5">
      <w:pPr>
        <w:pStyle w:val="Doc-title"/>
      </w:pPr>
      <w:hyperlink r:id="rId148" w:tooltip="http://www.3gpp.org/ftp/tsg_ran/WG2_RL2/TSGR2_106DocsR2-1906169.zip" w:history="1">
        <w:r w:rsidR="009E33A5" w:rsidRPr="00677CCD">
          <w:rPr>
            <w:rStyle w:val="Hyperlink"/>
          </w:rPr>
          <w:t>R2-1906169</w:t>
        </w:r>
      </w:hyperlink>
      <w:r w:rsidR="009E33A5">
        <w:tab/>
        <w:t>Unified access control for NB-IoT and eMTC connected to 5GC</w:t>
      </w:r>
      <w:r w:rsidR="009E33A5">
        <w:tab/>
        <w:t>Huawei, HiSilicon, Qualcomm Incorporated</w:t>
      </w:r>
      <w:r w:rsidR="009E33A5">
        <w:tab/>
        <w:t>discussion</w:t>
      </w:r>
      <w:r w:rsidR="009E33A5">
        <w:tab/>
        <w:t>Rel-16</w:t>
      </w:r>
      <w:r w:rsidR="009E33A5">
        <w:tab/>
        <w:t>LTE_eMTC5-Core, NB_IOTenh3-Core</w:t>
      </w:r>
    </w:p>
    <w:p w14:paraId="22437FD4" w14:textId="346CB778" w:rsidR="00017FAE" w:rsidRDefault="00017FAE" w:rsidP="00017FAE">
      <w:pPr>
        <w:pStyle w:val="Doc-text2"/>
        <w:numPr>
          <w:ilvl w:val="0"/>
          <w:numId w:val="16"/>
        </w:numPr>
      </w:pPr>
      <w:r>
        <w:t>ZTE thinks UAC can be supported by NB-</w:t>
      </w:r>
      <w:proofErr w:type="spellStart"/>
      <w:r>
        <w:t>IoT</w:t>
      </w:r>
      <w:proofErr w:type="spellEnd"/>
      <w:r>
        <w:t xml:space="preserve"> but the </w:t>
      </w:r>
      <w:proofErr w:type="spellStart"/>
      <w:r>
        <w:t>eLTE</w:t>
      </w:r>
      <w:proofErr w:type="spellEnd"/>
      <w:r>
        <w:t>/NR procedure should be the baseline and not the legacy NB-</w:t>
      </w:r>
      <w:proofErr w:type="spellStart"/>
      <w:r>
        <w:t>IoT</w:t>
      </w:r>
      <w:proofErr w:type="spellEnd"/>
      <w:r>
        <w:t>.</w:t>
      </w:r>
    </w:p>
    <w:p w14:paraId="4AAC682F" w14:textId="2D0E253A" w:rsidR="00017FAE" w:rsidRPr="00017FAE" w:rsidRDefault="00017FAE" w:rsidP="00017FAE">
      <w:pPr>
        <w:pStyle w:val="Doc-text2"/>
        <w:numPr>
          <w:ilvl w:val="0"/>
          <w:numId w:val="16"/>
        </w:numPr>
      </w:pPr>
      <w:r>
        <w:t>Nokia wonders whether UAC needs to be supported at all, and instead can we live with the existing mechanism in NB-</w:t>
      </w:r>
      <w:proofErr w:type="spellStart"/>
      <w:r>
        <w:t>IoT</w:t>
      </w:r>
      <w:proofErr w:type="spellEnd"/>
      <w:r>
        <w:t xml:space="preserve"> and can ask SA1 whether we do need to support. </w:t>
      </w:r>
    </w:p>
    <w:p w14:paraId="529AD8FD" w14:textId="77777777" w:rsidR="00017FAE" w:rsidRDefault="00017FAE" w:rsidP="00017FAE">
      <w:pPr>
        <w:pStyle w:val="Comments"/>
      </w:pPr>
    </w:p>
    <w:tbl>
      <w:tblPr>
        <w:tblStyle w:val="TableGrid"/>
        <w:tblW w:w="0" w:type="auto"/>
        <w:tblLook w:val="04A0" w:firstRow="1" w:lastRow="0" w:firstColumn="1" w:lastColumn="0" w:noHBand="0" w:noVBand="1"/>
      </w:tblPr>
      <w:tblGrid>
        <w:gridCol w:w="10194"/>
      </w:tblGrid>
      <w:tr w:rsidR="00017FAE" w14:paraId="15B3CC7A" w14:textId="77777777" w:rsidTr="00017FAE">
        <w:tc>
          <w:tcPr>
            <w:tcW w:w="10194" w:type="dxa"/>
          </w:tcPr>
          <w:p w14:paraId="67169447" w14:textId="2D466871" w:rsidR="00017FAE" w:rsidRDefault="00017FAE" w:rsidP="00017FAE">
            <w:pPr>
              <w:pStyle w:val="Doc-text2"/>
              <w:ind w:left="0" w:firstLine="0"/>
            </w:pPr>
            <w:r>
              <w:rPr>
                <w:rFonts w:hint="eastAsia"/>
              </w:rPr>
              <w:t>Agreements:</w:t>
            </w:r>
          </w:p>
          <w:p w14:paraId="26426A00" w14:textId="77777777" w:rsidR="00017FAE" w:rsidRDefault="00017FAE" w:rsidP="00017FAE">
            <w:pPr>
              <w:pStyle w:val="Doc-text2"/>
              <w:numPr>
                <w:ilvl w:val="0"/>
                <w:numId w:val="25"/>
              </w:numPr>
            </w:pPr>
            <w:r>
              <w:t xml:space="preserve">For </w:t>
            </w:r>
            <w:proofErr w:type="spellStart"/>
            <w:r>
              <w:t>eMTC</w:t>
            </w:r>
            <w:proofErr w:type="spellEnd"/>
            <w:r>
              <w:t xml:space="preserve">, re-use SIB25 and the procedure in </w:t>
            </w:r>
            <w:proofErr w:type="spellStart"/>
            <w:r>
              <w:t>subclause</w:t>
            </w:r>
            <w:proofErr w:type="spellEnd"/>
            <w:r>
              <w:t xml:space="preserve"> 5.3.16 of 36.331 as a baseline.</w:t>
            </w:r>
          </w:p>
          <w:p w14:paraId="5CE95219" w14:textId="77777777" w:rsidR="00017FAE" w:rsidRDefault="00017FAE" w:rsidP="00017FAE">
            <w:pPr>
              <w:pStyle w:val="Doc-text2"/>
            </w:pPr>
          </w:p>
          <w:p w14:paraId="31EB5C73" w14:textId="77777777" w:rsidR="00017FAE" w:rsidRDefault="00017FAE" w:rsidP="00017FAE">
            <w:pPr>
              <w:pStyle w:val="Doc-text2"/>
              <w:numPr>
                <w:ilvl w:val="0"/>
                <w:numId w:val="25"/>
              </w:numPr>
            </w:pPr>
            <w:r>
              <w:t>Ask SA1:</w:t>
            </w:r>
          </w:p>
          <w:p w14:paraId="2700D2D9" w14:textId="6D1E6C50" w:rsidR="00017FAE" w:rsidRDefault="00017FAE" w:rsidP="00017FAE">
            <w:pPr>
              <w:pStyle w:val="Doc-text2"/>
              <w:numPr>
                <w:ilvl w:val="1"/>
                <w:numId w:val="25"/>
              </w:numPr>
            </w:pPr>
            <w:proofErr w:type="gramStart"/>
            <w:r>
              <w:t>whether</w:t>
            </w:r>
            <w:proofErr w:type="gramEnd"/>
            <w:r>
              <w:t xml:space="preserve"> UAC </w:t>
            </w:r>
            <w:r w:rsidR="00D13323">
              <w:t xml:space="preserve">needs to be supported </w:t>
            </w:r>
            <w:r>
              <w:t>for NB-</w:t>
            </w:r>
            <w:proofErr w:type="spellStart"/>
            <w:r>
              <w:t>IoT</w:t>
            </w:r>
            <w:proofErr w:type="spellEnd"/>
            <w:r>
              <w:t>.</w:t>
            </w:r>
          </w:p>
          <w:p w14:paraId="7DFF6996" w14:textId="65A5A718" w:rsidR="00017FAE" w:rsidRDefault="00017FAE" w:rsidP="00017FAE">
            <w:pPr>
              <w:pStyle w:val="Doc-text2"/>
              <w:numPr>
                <w:ilvl w:val="1"/>
                <w:numId w:val="25"/>
              </w:numPr>
            </w:pPr>
            <w:proofErr w:type="gramStart"/>
            <w:r>
              <w:t>whether</w:t>
            </w:r>
            <w:proofErr w:type="gramEnd"/>
            <w:r>
              <w:t xml:space="preserve"> a new UAC access category corresponding to </w:t>
            </w:r>
            <w:proofErr w:type="spellStart"/>
            <w:r>
              <w:t>mo-ExceptionData</w:t>
            </w:r>
            <w:proofErr w:type="spellEnd"/>
            <w:r>
              <w:t xml:space="preserve"> can be defined as one of the reserved standardised access categories in the range 9-31. </w:t>
            </w:r>
          </w:p>
          <w:p w14:paraId="55DA4583" w14:textId="5654BBEB" w:rsidR="00D13323" w:rsidRDefault="00D13323" w:rsidP="00D13323">
            <w:pPr>
              <w:pStyle w:val="Doc-text2"/>
              <w:numPr>
                <w:ilvl w:val="1"/>
                <w:numId w:val="25"/>
              </w:numPr>
            </w:pPr>
            <w:r>
              <w:t xml:space="preserve">Whether </w:t>
            </w:r>
            <w:r w:rsidRPr="00D13323">
              <w:t xml:space="preserve">up to 64 access categories need to be defined for support of UAC, given the currently supported establishment causes and necessity for operator defined categories and potential future extension </w:t>
            </w:r>
          </w:p>
          <w:p w14:paraId="7BC06642" w14:textId="4B2DD1CC" w:rsidR="00D13323" w:rsidRDefault="00D13323" w:rsidP="00D13323">
            <w:pPr>
              <w:pStyle w:val="Doc-text2"/>
              <w:numPr>
                <w:ilvl w:val="1"/>
                <w:numId w:val="25"/>
              </w:numPr>
            </w:pPr>
            <w:r>
              <w:t xml:space="preserve">Whether </w:t>
            </w:r>
            <w:r w:rsidRPr="00D13323">
              <w:t xml:space="preserve">access classes 0-9 (mapped to access identity 0) </w:t>
            </w:r>
            <w:r>
              <w:t>are applicable or not</w:t>
            </w:r>
          </w:p>
          <w:p w14:paraId="37D6629D" w14:textId="6D9D0FC7" w:rsidR="00D13323" w:rsidRDefault="00D13323" w:rsidP="00D13323">
            <w:pPr>
              <w:pStyle w:val="Doc-text2"/>
              <w:numPr>
                <w:ilvl w:val="1"/>
                <w:numId w:val="25"/>
              </w:numPr>
            </w:pPr>
            <w:r>
              <w:t xml:space="preserve">Whether barring for </w:t>
            </w:r>
            <w:r w:rsidRPr="00D13323">
              <w:t>a</w:t>
            </w:r>
            <w:r>
              <w:t>ccess identities 1, 2, 11 to 15, is common for all access categories or independently controlled for different access categories.</w:t>
            </w:r>
          </w:p>
          <w:p w14:paraId="418E9340" w14:textId="69624D36" w:rsidR="00017FAE" w:rsidRDefault="00017FAE" w:rsidP="00017FAE">
            <w:pPr>
              <w:pStyle w:val="Comments"/>
            </w:pPr>
          </w:p>
        </w:tc>
      </w:tr>
    </w:tbl>
    <w:p w14:paraId="19834DE2" w14:textId="77777777" w:rsidR="00017FAE" w:rsidRDefault="00017FAE" w:rsidP="00017FAE">
      <w:pPr>
        <w:pStyle w:val="Comments"/>
      </w:pPr>
    </w:p>
    <w:p w14:paraId="451946DF" w14:textId="77777777" w:rsidR="00017FAE" w:rsidRPr="00852FF0" w:rsidRDefault="00017FAE" w:rsidP="00017FAE">
      <w:pPr>
        <w:pStyle w:val="Doc-text2"/>
      </w:pPr>
    </w:p>
    <w:p w14:paraId="2470981A" w14:textId="724AE792" w:rsidR="00531792" w:rsidRDefault="00677CCD" w:rsidP="00531792">
      <w:pPr>
        <w:pStyle w:val="Doc-title"/>
      </w:pPr>
      <w:hyperlink r:id="rId149" w:tooltip="http://www.3gpp.org/ftp/tsg_ran/WG2_RL2/TSGR2_106DocsR2-1905649.zip" w:history="1">
        <w:r w:rsidR="00531792" w:rsidRPr="00677CCD">
          <w:rPr>
            <w:rStyle w:val="Hyperlink"/>
          </w:rPr>
          <w:t>R2-1905649</w:t>
        </w:r>
      </w:hyperlink>
      <w:r w:rsidR="00531792">
        <w:tab/>
        <w:t>Further discussion on common aspects for connection to 5GC</w:t>
      </w:r>
      <w:r w:rsidR="00531792">
        <w:tab/>
        <w:t>ZTE Corporation, Sanechips</w:t>
      </w:r>
      <w:r w:rsidR="00531792">
        <w:tab/>
        <w:t>discussion</w:t>
      </w:r>
      <w:r w:rsidR="00531792">
        <w:tab/>
        <w:t>Rel-16</w:t>
      </w:r>
      <w:r w:rsidR="00531792">
        <w:tab/>
        <w:t>LTE_eMTC5-Core, NB_IOTenh3-Core</w:t>
      </w:r>
    </w:p>
    <w:p w14:paraId="75D0C3D8" w14:textId="4EC1FC17" w:rsidR="00852FF0" w:rsidRDefault="00852FF0" w:rsidP="00852FF0">
      <w:pPr>
        <w:pStyle w:val="Agreement"/>
      </w:pPr>
      <w:r>
        <w:rPr>
          <w:rFonts w:hint="eastAsia"/>
        </w:rPr>
        <w:t>noted</w:t>
      </w:r>
    </w:p>
    <w:tbl>
      <w:tblPr>
        <w:tblStyle w:val="TableGrid"/>
        <w:tblW w:w="0" w:type="auto"/>
        <w:tblLook w:val="04A0" w:firstRow="1" w:lastRow="0" w:firstColumn="1" w:lastColumn="0" w:noHBand="0" w:noVBand="1"/>
      </w:tblPr>
      <w:tblGrid>
        <w:gridCol w:w="10194"/>
      </w:tblGrid>
      <w:tr w:rsidR="00852FF0" w14:paraId="0F401F72" w14:textId="77777777" w:rsidTr="00852FF0">
        <w:tc>
          <w:tcPr>
            <w:tcW w:w="10194" w:type="dxa"/>
          </w:tcPr>
          <w:p w14:paraId="58E887C0" w14:textId="77777777" w:rsidR="00852FF0" w:rsidRDefault="00852FF0" w:rsidP="00D44317">
            <w:pPr>
              <w:pStyle w:val="Comments"/>
              <w:rPr>
                <w:b/>
                <w:i w:val="0"/>
              </w:rPr>
            </w:pPr>
            <w:r w:rsidRPr="00852FF0">
              <w:rPr>
                <w:rFonts w:hint="eastAsia"/>
                <w:b/>
                <w:i w:val="0"/>
              </w:rPr>
              <w:t>Agreements</w:t>
            </w:r>
          </w:p>
          <w:p w14:paraId="52F4AA8F" w14:textId="114F343F" w:rsidR="00852FF0" w:rsidRPr="00852FF0" w:rsidRDefault="00852FF0" w:rsidP="00615F65">
            <w:pPr>
              <w:pStyle w:val="Comments"/>
              <w:numPr>
                <w:ilvl w:val="0"/>
                <w:numId w:val="28"/>
              </w:numPr>
              <w:rPr>
                <w:b/>
                <w:i w:val="0"/>
              </w:rPr>
            </w:pPr>
            <w:r w:rsidRPr="00852FF0">
              <w:rPr>
                <w:i w:val="0"/>
                <w:noProof w:val="0"/>
              </w:rPr>
              <w:t xml:space="preserve">use the same Enhanced Coverage </w:t>
            </w:r>
            <w:r>
              <w:rPr>
                <w:i w:val="0"/>
                <w:noProof w:val="0"/>
              </w:rPr>
              <w:t>authorisation</w:t>
            </w:r>
            <w:r w:rsidRPr="00852FF0">
              <w:rPr>
                <w:i w:val="0"/>
                <w:noProof w:val="0"/>
              </w:rPr>
              <w:t xml:space="preserve"> mechanism of UEs connected to EPC to the NB-</w:t>
            </w:r>
            <w:proofErr w:type="spellStart"/>
            <w:r w:rsidRPr="00852FF0">
              <w:rPr>
                <w:i w:val="0"/>
                <w:noProof w:val="0"/>
              </w:rPr>
              <w:t>IoT</w:t>
            </w:r>
            <w:proofErr w:type="spellEnd"/>
            <w:r w:rsidRPr="00852FF0">
              <w:rPr>
                <w:i w:val="0"/>
                <w:noProof w:val="0"/>
              </w:rPr>
              <w:t>/</w:t>
            </w:r>
            <w:proofErr w:type="spellStart"/>
            <w:r w:rsidRPr="00852FF0">
              <w:rPr>
                <w:i w:val="0"/>
                <w:noProof w:val="0"/>
              </w:rPr>
              <w:t>eMTC</w:t>
            </w:r>
            <w:proofErr w:type="spellEnd"/>
            <w:r w:rsidRPr="00852FF0">
              <w:rPr>
                <w:i w:val="0"/>
                <w:noProof w:val="0"/>
              </w:rPr>
              <w:t xml:space="preserve"> UEs connected t</w:t>
            </w:r>
            <w:r w:rsidRPr="007C468B">
              <w:rPr>
                <w:i w:val="0"/>
                <w:noProof w:val="0"/>
              </w:rPr>
              <w:t>o 5GC and no impacts on RAN2 specification are identified</w:t>
            </w:r>
          </w:p>
        </w:tc>
      </w:tr>
    </w:tbl>
    <w:p w14:paraId="382DE4E3" w14:textId="612C2693" w:rsidR="00852FF0" w:rsidRDefault="00852FF0" w:rsidP="00D44317">
      <w:pPr>
        <w:pStyle w:val="Comments"/>
      </w:pPr>
    </w:p>
    <w:p w14:paraId="1F3FA6B2" w14:textId="77777777" w:rsidR="00D44317" w:rsidRPr="00D44317" w:rsidRDefault="00D44317" w:rsidP="00D44317">
      <w:pPr>
        <w:pStyle w:val="Comments"/>
      </w:pPr>
    </w:p>
    <w:p w14:paraId="0E87DE69" w14:textId="4972E1B2" w:rsidR="009E33A5" w:rsidRDefault="00677CCD" w:rsidP="00D44317">
      <w:pPr>
        <w:pStyle w:val="Doc-title"/>
      </w:pPr>
      <w:hyperlink r:id="rId150" w:tooltip="http://www.3gpp.org/ftp/tsg_ran/WG2_RL2/TSGR2_106DocsR2-1906944.zip" w:history="1">
        <w:r w:rsidR="009E33A5" w:rsidRPr="00677CCD">
          <w:rPr>
            <w:rStyle w:val="Hyperlink"/>
          </w:rPr>
          <w:t>R2-1906944</w:t>
        </w:r>
      </w:hyperlink>
      <w:r w:rsidR="009E33A5">
        <w:tab/>
        <w:t>Addressing FFSs in 5GC for LTE-M and NB-IoT</w:t>
      </w:r>
      <w:r w:rsidR="009E33A5">
        <w:tab/>
        <w:t>Ericsson</w:t>
      </w:r>
      <w:r w:rsidR="009E33A5">
        <w:tab/>
        <w:t>discussion</w:t>
      </w:r>
      <w:r w:rsidR="009E33A5">
        <w:tab/>
        <w:t>NB_IOTenh3-Core, LTE_eMTC5-Core</w:t>
      </w:r>
    </w:p>
    <w:p w14:paraId="26940777" w14:textId="77777777" w:rsidR="00852FF0" w:rsidRPr="00852FF0" w:rsidRDefault="00852FF0" w:rsidP="00852FF0">
      <w:pPr>
        <w:pStyle w:val="Doc-text2"/>
      </w:pPr>
    </w:p>
    <w:p w14:paraId="0D6C2822" w14:textId="69E9B711" w:rsidR="00531792" w:rsidRDefault="00677CCD" w:rsidP="00531792">
      <w:pPr>
        <w:pStyle w:val="Doc-title"/>
      </w:pPr>
      <w:hyperlink r:id="rId151" w:tooltip="http://www.3gpp.org/ftp/tsg_ran/WG2_RL2/TSGR2_106DocsR2-1906051.zip" w:history="1">
        <w:r w:rsidR="00531792" w:rsidRPr="00677CCD">
          <w:rPr>
            <w:rStyle w:val="Hyperlink"/>
          </w:rPr>
          <w:t>R2-1906051</w:t>
        </w:r>
      </w:hyperlink>
      <w:r w:rsidR="00531792">
        <w:tab/>
        <w:t>Access stratum changes to support Non-EDT control plane optimization for eMTC and NB-IoT connected to 5GC</w:t>
      </w:r>
      <w:r w:rsidR="00531792">
        <w:tab/>
        <w:t>Qualcomm Incorporated, Huawei, HISilicon</w:t>
      </w:r>
      <w:r w:rsidR="00531792">
        <w:tab/>
        <w:t>discussion</w:t>
      </w:r>
      <w:r w:rsidR="00531792">
        <w:tab/>
        <w:t>Rel-16</w:t>
      </w:r>
      <w:r w:rsidR="00531792">
        <w:tab/>
        <w:t>LTE_eMTC5-Core, NB_IOTenh3-Core</w:t>
      </w:r>
      <w:r w:rsidR="00531792">
        <w:tab/>
      </w:r>
      <w:r w:rsidR="00531792" w:rsidRPr="00677CCD">
        <w:t>R2-1904695</w:t>
      </w:r>
    </w:p>
    <w:p w14:paraId="094C467E" w14:textId="767E9A59" w:rsidR="00531792" w:rsidRDefault="00677CCD" w:rsidP="00531792">
      <w:pPr>
        <w:pStyle w:val="Doc-title"/>
      </w:pPr>
      <w:hyperlink r:id="rId152" w:tooltip="http://www.3gpp.org/ftp/tsg_ran/WG2_RL2/TSGR2_106DocsR2-1906053.zip" w:history="1">
        <w:r w:rsidR="00531792" w:rsidRPr="00677CCD">
          <w:rPr>
            <w:rStyle w:val="Hyperlink"/>
          </w:rPr>
          <w:t>R2-1906053</w:t>
        </w:r>
      </w:hyperlink>
      <w:r w:rsidR="00531792">
        <w:tab/>
        <w:t>PDCP type to be used for NB-IoT and eMTC connected to 5GC</w:t>
      </w:r>
      <w:r w:rsidR="00531792">
        <w:tab/>
        <w:t>Qualcomm Incorporated, Huawei, HISilicon</w:t>
      </w:r>
      <w:r w:rsidR="00531792">
        <w:tab/>
        <w:t>discussion</w:t>
      </w:r>
      <w:r w:rsidR="00531792">
        <w:tab/>
        <w:t>Rel-16</w:t>
      </w:r>
      <w:r w:rsidR="00531792">
        <w:tab/>
        <w:t>LTE_eMTC5-Core, NB_IOTenh3-Core</w:t>
      </w:r>
    </w:p>
    <w:p w14:paraId="4E3914B5" w14:textId="7274DB86" w:rsidR="00531792" w:rsidRDefault="00677CCD" w:rsidP="00531792">
      <w:pPr>
        <w:pStyle w:val="Doc-title"/>
      </w:pPr>
      <w:hyperlink r:id="rId153" w:tooltip="http://www.3gpp.org/ftp/tsg_ran/WG2_RL2/TSGR2_106DocsR2-1906054.zip" w:history="1">
        <w:r w:rsidR="00531792" w:rsidRPr="00677CCD">
          <w:rPr>
            <w:rStyle w:val="Hyperlink"/>
          </w:rPr>
          <w:t>R2-1906054</w:t>
        </w:r>
      </w:hyperlink>
      <w:r w:rsidR="00531792">
        <w:tab/>
        <w:t>Access Stratum Release Assistance Indicator for eMTC and NB-IoT connected to 5GC</w:t>
      </w:r>
      <w:r w:rsidR="00531792">
        <w:tab/>
        <w:t>Qualcomm Incorporated, Huawei, HISilicon</w:t>
      </w:r>
      <w:r w:rsidR="00531792">
        <w:tab/>
        <w:t>discussion</w:t>
      </w:r>
      <w:r w:rsidR="00531792">
        <w:tab/>
        <w:t>Rel-16</w:t>
      </w:r>
      <w:r w:rsidR="00531792">
        <w:tab/>
        <w:t>LTE_eMTC5-Core, NB_IOTenh3-Core</w:t>
      </w:r>
      <w:r w:rsidR="00531792">
        <w:tab/>
      </w:r>
      <w:r w:rsidR="00531792" w:rsidRPr="00677CCD">
        <w:t>R2-1904687</w:t>
      </w:r>
    </w:p>
    <w:p w14:paraId="7EDC41C9" w14:textId="09CE2172" w:rsidR="00531792" w:rsidRDefault="00677CCD" w:rsidP="00531792">
      <w:pPr>
        <w:pStyle w:val="Doc-title"/>
      </w:pPr>
      <w:hyperlink r:id="rId154" w:tooltip="http://www.3gpp.org/ftp/tsg_ran/WG2_RL2/TSGR2_106DocsR2-1906943.zip" w:history="1">
        <w:r w:rsidR="00531792" w:rsidRPr="00677CCD">
          <w:rPr>
            <w:rStyle w:val="Hyperlink"/>
          </w:rPr>
          <w:t>R2-1906943</w:t>
        </w:r>
      </w:hyperlink>
      <w:r w:rsidR="00531792">
        <w:tab/>
        <w:t>Use of CN type in RRCConnectionRelease/RRCConnectionRelease-NB</w:t>
      </w:r>
      <w:r w:rsidR="00531792">
        <w:tab/>
        <w:t>Ericsson</w:t>
      </w:r>
      <w:r w:rsidR="00531792">
        <w:tab/>
        <w:t>discussion</w:t>
      </w:r>
      <w:r w:rsidR="00531792">
        <w:tab/>
        <w:t>LTE_eMTC5-Core</w:t>
      </w:r>
    </w:p>
    <w:p w14:paraId="62D4BAA6" w14:textId="77777777" w:rsidR="003704AA" w:rsidRPr="003704AA" w:rsidRDefault="003704AA" w:rsidP="003704AA">
      <w:pPr>
        <w:pStyle w:val="Comments"/>
      </w:pPr>
      <w:r>
        <w:t>Draft LS</w:t>
      </w:r>
    </w:p>
    <w:p w14:paraId="16094B3F" w14:textId="3EC99043" w:rsidR="003704AA" w:rsidRDefault="00677CCD" w:rsidP="003704AA">
      <w:pPr>
        <w:pStyle w:val="Doc-title"/>
      </w:pPr>
      <w:hyperlink r:id="rId155" w:tooltip="http://www.3gpp.org/ftp/tsg_ran/WG2_RL2/TSGR2_106DocsR2-1906055.zip" w:history="1">
        <w:r w:rsidR="003704AA" w:rsidRPr="00677CCD">
          <w:rPr>
            <w:rStyle w:val="Hyperlink"/>
          </w:rPr>
          <w:t>R2-1906055</w:t>
        </w:r>
      </w:hyperlink>
      <w:r w:rsidR="003704AA">
        <w:tab/>
        <w:t>Draft LS on support for flow based QoS &amp; slicing for NB-IoT &amp; eMTC connected to 5GC</w:t>
      </w:r>
      <w:r w:rsidR="003704AA">
        <w:tab/>
        <w:t>Qualcomm India Pvt Ltd</w:t>
      </w:r>
      <w:r w:rsidR="003704AA">
        <w:tab/>
        <w:t>LS out</w:t>
      </w:r>
      <w:r w:rsidR="003704AA">
        <w:tab/>
        <w:t>Rel-16</w:t>
      </w:r>
      <w:r w:rsidR="003704AA">
        <w:tab/>
        <w:t>LTE_eMTC5-Core, NB_IOTenh3-Core</w:t>
      </w:r>
      <w:r w:rsidR="003704AA">
        <w:tab/>
        <w:t>To:SA2</w:t>
      </w:r>
      <w:r w:rsidR="003704AA">
        <w:tab/>
        <w:t>Cc:CT1, RAN3</w:t>
      </w:r>
    </w:p>
    <w:p w14:paraId="3D734A11" w14:textId="6618DCF4" w:rsidR="00D13323" w:rsidRDefault="00D13323" w:rsidP="00D13323">
      <w:pPr>
        <w:pStyle w:val="Agreement"/>
      </w:pPr>
      <w:r>
        <w:t>R</w:t>
      </w:r>
      <w:r>
        <w:rPr>
          <w:rFonts w:hint="eastAsia"/>
        </w:rPr>
        <w:t xml:space="preserve">evised </w:t>
      </w:r>
      <w:r>
        <w:t xml:space="preserve">in </w:t>
      </w:r>
      <w:hyperlink r:id="rId156" w:tooltip="http://www.3gpp.org/ftp/tsg_ran/WG2_RL2/TSGR2_106DocsR2-1908190.zip" w:history="1">
        <w:r w:rsidRPr="00677CCD">
          <w:rPr>
            <w:rStyle w:val="Hyperlink"/>
          </w:rPr>
          <w:t>R2-1908190</w:t>
        </w:r>
      </w:hyperlink>
    </w:p>
    <w:p w14:paraId="11C44156" w14:textId="3A85F72C" w:rsidR="00743434" w:rsidRDefault="00677CCD" w:rsidP="00F5403B">
      <w:pPr>
        <w:pStyle w:val="Doc-title"/>
      </w:pPr>
      <w:hyperlink r:id="rId157" w:tooltip="http://www.3gpp.org/ftp/tsg_ran/WG2_RL2/TSGR2_106DocsR2-1908190.zip" w:history="1">
        <w:r w:rsidR="00743434" w:rsidRPr="00677CCD">
          <w:rPr>
            <w:rStyle w:val="Hyperlink"/>
          </w:rPr>
          <w:t>R2-1908190</w:t>
        </w:r>
      </w:hyperlink>
      <w:r w:rsidR="00743434">
        <w:tab/>
        <w:t>Draft LS on support for flow based QoS &amp; slicing for NB-IoT &amp; eMTC connected to 5GC</w:t>
      </w:r>
      <w:r w:rsidR="00743434">
        <w:tab/>
        <w:t>Qualcomm India Pvt Ltd</w:t>
      </w:r>
      <w:r w:rsidR="00743434">
        <w:tab/>
        <w:t>LS out</w:t>
      </w:r>
      <w:r w:rsidR="00743434">
        <w:tab/>
        <w:t>Rel-16</w:t>
      </w:r>
      <w:r w:rsidR="00743434">
        <w:tab/>
        <w:t>LTE_eMTC5-Core, NB_IOTenh3-Core</w:t>
      </w:r>
      <w:r w:rsidR="00743434">
        <w:tab/>
        <w:t>To:SA2</w:t>
      </w:r>
      <w:r w:rsidR="00743434">
        <w:tab/>
        <w:t>Cc:CT1, RAN3</w:t>
      </w:r>
    </w:p>
    <w:p w14:paraId="2E76630A" w14:textId="44E78090" w:rsidR="00D13323" w:rsidRDefault="00A00D47" w:rsidP="00A00D47">
      <w:pPr>
        <w:pStyle w:val="Agreement"/>
      </w:pPr>
      <w:r>
        <w:t>LS is approved</w:t>
      </w:r>
      <w:r>
        <w:tab/>
      </w:r>
    </w:p>
    <w:p w14:paraId="767A05CE" w14:textId="77777777" w:rsidR="00D13323" w:rsidRPr="00D13323" w:rsidRDefault="00D13323" w:rsidP="00D13323">
      <w:pPr>
        <w:pStyle w:val="Doc-text2"/>
      </w:pPr>
    </w:p>
    <w:p w14:paraId="7D987AA9" w14:textId="64D879DF" w:rsidR="003704AA" w:rsidRDefault="00677CCD" w:rsidP="003704AA">
      <w:pPr>
        <w:pStyle w:val="Doc-title"/>
      </w:pPr>
      <w:hyperlink r:id="rId158" w:tooltip="http://www.3gpp.org/ftp/tsg_ran/WG2_RL2/TSGR2_106DocsR2-1906170.zip" w:history="1">
        <w:r w:rsidR="003704AA" w:rsidRPr="00677CCD">
          <w:rPr>
            <w:rStyle w:val="Hyperlink"/>
          </w:rPr>
          <w:t>R2-1906170</w:t>
        </w:r>
      </w:hyperlink>
      <w:r w:rsidR="003704AA">
        <w:tab/>
        <w:t>[DRAFT] LS on Access Categories for NB-IoT</w:t>
      </w:r>
      <w:r w:rsidR="003704AA">
        <w:tab/>
        <w:t>Huawei</w:t>
      </w:r>
      <w:r w:rsidR="003704AA">
        <w:tab/>
        <w:t>LS out</w:t>
      </w:r>
      <w:r w:rsidR="003704AA">
        <w:tab/>
        <w:t>Rel-16</w:t>
      </w:r>
      <w:r w:rsidR="003704AA">
        <w:tab/>
        <w:t>NB_IOTenh3-Core, 5G_CIoT</w:t>
      </w:r>
      <w:r w:rsidR="003704AA">
        <w:tab/>
        <w:t>To:SA1</w:t>
      </w:r>
      <w:r w:rsidR="003704AA">
        <w:tab/>
        <w:t>Cc:SA2, RAN3, CT1</w:t>
      </w:r>
    </w:p>
    <w:p w14:paraId="0AED42EC" w14:textId="18BF589E" w:rsidR="00D13323" w:rsidRDefault="00D13323" w:rsidP="005A07FF">
      <w:pPr>
        <w:pStyle w:val="Agreement"/>
      </w:pPr>
      <w:r>
        <w:t>R</w:t>
      </w:r>
      <w:r>
        <w:rPr>
          <w:rFonts w:hint="eastAsia"/>
        </w:rPr>
        <w:t xml:space="preserve">evised </w:t>
      </w:r>
      <w:r>
        <w:t xml:space="preserve">in </w:t>
      </w:r>
      <w:hyperlink r:id="rId159" w:tooltip="http://www.3gpp.org/ftp/tsg_ran/WG2_RL2/TSGR2_106DocsR2-1908191.zip" w:history="1">
        <w:r w:rsidRPr="00677CCD">
          <w:rPr>
            <w:rStyle w:val="Hyperlink"/>
          </w:rPr>
          <w:t>R2-1908191</w:t>
        </w:r>
      </w:hyperlink>
    </w:p>
    <w:p w14:paraId="0DBD49D1" w14:textId="2A55C003" w:rsidR="00743434" w:rsidRDefault="00677CCD" w:rsidP="00F5403B">
      <w:pPr>
        <w:pStyle w:val="Doc-title"/>
      </w:pPr>
      <w:hyperlink r:id="rId160" w:tooltip="http://www.3gpp.org/ftp/tsg_ran/WG2_RL2/TSGR2_106DocsR2-1908191.zip" w:history="1">
        <w:r w:rsidR="00743434" w:rsidRPr="00677CCD">
          <w:rPr>
            <w:rStyle w:val="Hyperlink"/>
          </w:rPr>
          <w:t>R2-1908191</w:t>
        </w:r>
      </w:hyperlink>
      <w:r w:rsidR="00743434">
        <w:tab/>
        <w:t>[DRAFT] LS on Access Categories for NB-IoT</w:t>
      </w:r>
      <w:r w:rsidR="00743434">
        <w:tab/>
        <w:t>Huawei</w:t>
      </w:r>
      <w:r w:rsidR="00743434">
        <w:tab/>
        <w:t>LS out</w:t>
      </w:r>
      <w:r w:rsidR="00743434">
        <w:tab/>
        <w:t>Rel-16</w:t>
      </w:r>
      <w:r w:rsidR="00743434">
        <w:tab/>
        <w:t>NB_IOTenh3-Core, 5G_CIoT</w:t>
      </w:r>
      <w:r w:rsidR="00743434">
        <w:tab/>
        <w:t>To:SA1</w:t>
      </w:r>
      <w:r w:rsidR="00A00D47">
        <w:t>, CT1</w:t>
      </w:r>
      <w:r w:rsidR="00743434">
        <w:tab/>
        <w:t>Cc:SA2, RAN3</w:t>
      </w:r>
    </w:p>
    <w:p w14:paraId="41074079" w14:textId="4EEC8FED" w:rsidR="009F6396" w:rsidRDefault="009F6396" w:rsidP="00D13323">
      <w:pPr>
        <w:pStyle w:val="Doc-text2"/>
      </w:pPr>
      <w:r>
        <w:t>Offline discussion #308 (Huawei) – update the LS according to agreements.</w:t>
      </w:r>
    </w:p>
    <w:p w14:paraId="1548451F" w14:textId="6BC26604" w:rsidR="00A00D47" w:rsidRDefault="00A00D47" w:rsidP="00A00D47">
      <w:pPr>
        <w:pStyle w:val="Agreement"/>
      </w:pPr>
      <w:r>
        <w:t>Change title to “LS on UAC for NB-</w:t>
      </w:r>
      <w:proofErr w:type="spellStart"/>
      <w:r>
        <w:t>IoT</w:t>
      </w:r>
      <w:proofErr w:type="spellEnd"/>
      <w:r>
        <w:t>”</w:t>
      </w:r>
    </w:p>
    <w:p w14:paraId="36C1FE13" w14:textId="2CDD401F" w:rsidR="00A00D47" w:rsidRPr="00A00D47" w:rsidRDefault="00A00D47" w:rsidP="00A00D47">
      <w:pPr>
        <w:pStyle w:val="Agreement"/>
      </w:pPr>
      <w:r>
        <w:t>W</w:t>
      </w:r>
      <w:r>
        <w:rPr>
          <w:rFonts w:hint="eastAsia"/>
        </w:rPr>
        <w:t xml:space="preserve">ith </w:t>
      </w:r>
      <w:r>
        <w:t xml:space="preserve">the above change the LS is approved in </w:t>
      </w:r>
      <w:r w:rsidRPr="00677CCD">
        <w:t>R2-1908263</w:t>
      </w:r>
    </w:p>
    <w:p w14:paraId="5DA6B03C" w14:textId="77777777" w:rsidR="003704AA" w:rsidRDefault="003704AA" w:rsidP="003704AA">
      <w:pPr>
        <w:pStyle w:val="Comments"/>
      </w:pPr>
      <w:r>
        <w:t>TPs</w:t>
      </w:r>
    </w:p>
    <w:p w14:paraId="5EC3DDF7" w14:textId="3F0D7229" w:rsidR="003704AA" w:rsidRDefault="00677CCD" w:rsidP="003704AA">
      <w:pPr>
        <w:pStyle w:val="Doc-title"/>
      </w:pPr>
      <w:hyperlink r:id="rId161" w:tooltip="http://www.3gpp.org/ftp/tsg_ran/WG2_RL2/TSGR2_106DocsR2-1906165.zip" w:history="1">
        <w:r w:rsidR="003704AA" w:rsidRPr="00677CCD">
          <w:rPr>
            <w:rStyle w:val="Hyperlink"/>
          </w:rPr>
          <w:t>R2-1906165</w:t>
        </w:r>
      </w:hyperlink>
      <w:r w:rsidR="003704AA">
        <w:tab/>
        <w:t>TP to capture the agreements at RAN2#105bis on SIB signalling for NB-IoT and eMTC connected to 5GC</w:t>
      </w:r>
      <w:r w:rsidR="003704AA">
        <w:tab/>
        <w:t>Huawei, HiSilicon, Qualcomm Incorporated</w:t>
      </w:r>
      <w:r w:rsidR="003704AA">
        <w:tab/>
        <w:t>discussion</w:t>
      </w:r>
      <w:r w:rsidR="003704AA">
        <w:tab/>
        <w:t>Rel-16</w:t>
      </w:r>
      <w:r w:rsidR="003704AA">
        <w:tab/>
        <w:t>LTE_eMTC5-Core, NB_IOTenh3-Core</w:t>
      </w:r>
    </w:p>
    <w:p w14:paraId="1B27235A" w14:textId="77777777" w:rsidR="00142770" w:rsidRPr="00F40481" w:rsidRDefault="00142770" w:rsidP="00142770">
      <w:pPr>
        <w:pStyle w:val="Heading4"/>
      </w:pPr>
      <w:r w:rsidRPr="00F40481">
        <w:t>12.2.10.2</w:t>
      </w:r>
      <w:r w:rsidRPr="00F40481">
        <w:tab/>
        <w:t>Other</w:t>
      </w:r>
    </w:p>
    <w:p w14:paraId="4783E646" w14:textId="77777777" w:rsidR="00142770" w:rsidRPr="00F40481" w:rsidRDefault="00142770" w:rsidP="00142770">
      <w:pPr>
        <w:pStyle w:val="Comments"/>
        <w:rPr>
          <w:noProof w:val="0"/>
        </w:rPr>
      </w:pPr>
      <w:r w:rsidRPr="00F40481">
        <w:rPr>
          <w:noProof w:val="0"/>
        </w:rPr>
        <w:t xml:space="preserve">Including support of Inter-UE </w:t>
      </w:r>
      <w:proofErr w:type="spellStart"/>
      <w:r w:rsidRPr="00F40481">
        <w:rPr>
          <w:noProof w:val="0"/>
        </w:rPr>
        <w:t>QoS</w:t>
      </w:r>
      <w:proofErr w:type="spellEnd"/>
      <w:r w:rsidRPr="00F40481">
        <w:rPr>
          <w:noProof w:val="0"/>
        </w:rPr>
        <w:t xml:space="preserve"> for data over NAS (resource prioritization between different NB-</w:t>
      </w:r>
      <w:proofErr w:type="spellStart"/>
      <w:r w:rsidRPr="00F40481">
        <w:rPr>
          <w:noProof w:val="0"/>
        </w:rPr>
        <w:t>IoT</w:t>
      </w:r>
      <w:proofErr w:type="spellEnd"/>
      <w:r w:rsidRPr="00F40481">
        <w:rPr>
          <w:noProof w:val="0"/>
        </w:rPr>
        <w:t xml:space="preserve"> UEs), signalling to support 5GC in NB-</w:t>
      </w:r>
      <w:proofErr w:type="spellStart"/>
      <w:r w:rsidRPr="00F40481">
        <w:rPr>
          <w:noProof w:val="0"/>
        </w:rPr>
        <w:t>IoT</w:t>
      </w:r>
      <w:proofErr w:type="spellEnd"/>
      <w:r w:rsidRPr="00F40481">
        <w:rPr>
          <w:noProof w:val="0"/>
        </w:rPr>
        <w:t>, e.g. RRC establishment, SIBs, and other NB-</w:t>
      </w:r>
      <w:proofErr w:type="spellStart"/>
      <w:r w:rsidRPr="00F40481">
        <w:rPr>
          <w:noProof w:val="0"/>
        </w:rPr>
        <w:t>IoT</w:t>
      </w:r>
      <w:proofErr w:type="spellEnd"/>
      <w:r w:rsidRPr="00F40481">
        <w:rPr>
          <w:noProof w:val="0"/>
        </w:rPr>
        <w:t xml:space="preserve"> specific aspects</w:t>
      </w:r>
    </w:p>
    <w:p w14:paraId="2A25D636" w14:textId="316A67C6" w:rsidR="00531792" w:rsidRDefault="00677CCD" w:rsidP="00531792">
      <w:pPr>
        <w:pStyle w:val="Doc-title"/>
      </w:pPr>
      <w:hyperlink r:id="rId162" w:tooltip="http://www.3gpp.org/ftp/tsg_ran/WG2_RL2/TSGR2_106DocsR2-1906167.zip" w:history="1">
        <w:r w:rsidR="00531792" w:rsidRPr="00677CCD">
          <w:rPr>
            <w:rStyle w:val="Hyperlink"/>
          </w:rPr>
          <w:t>R2-1906167</w:t>
        </w:r>
      </w:hyperlink>
      <w:r w:rsidR="00531792">
        <w:tab/>
        <w:t>Support of RRC connection Re-establsihment for the Control plane for NB-IoT connected to 5GC</w:t>
      </w:r>
      <w:r w:rsidR="00531792">
        <w:tab/>
        <w:t>Huawei, HiSilicon, Qualcomm Incorporated</w:t>
      </w:r>
      <w:r w:rsidR="00531792">
        <w:tab/>
        <w:t>discussion</w:t>
      </w:r>
      <w:r w:rsidR="00531792">
        <w:tab/>
        <w:t>Rel-16</w:t>
      </w:r>
      <w:r w:rsidR="00531792">
        <w:tab/>
        <w:t>NB_IOTenh3-Core</w:t>
      </w:r>
    </w:p>
    <w:p w14:paraId="626E6909" w14:textId="77777777" w:rsidR="009F6396" w:rsidRDefault="009F6396" w:rsidP="009F6396">
      <w:pPr>
        <w:pStyle w:val="Comments"/>
      </w:pPr>
    </w:p>
    <w:tbl>
      <w:tblPr>
        <w:tblStyle w:val="TableGrid"/>
        <w:tblW w:w="0" w:type="auto"/>
        <w:tblLook w:val="04A0" w:firstRow="1" w:lastRow="0" w:firstColumn="1" w:lastColumn="0" w:noHBand="0" w:noVBand="1"/>
      </w:tblPr>
      <w:tblGrid>
        <w:gridCol w:w="10194"/>
      </w:tblGrid>
      <w:tr w:rsidR="009F6396" w14:paraId="1626C7A1" w14:textId="77777777" w:rsidTr="009F6396">
        <w:tc>
          <w:tcPr>
            <w:tcW w:w="10194" w:type="dxa"/>
          </w:tcPr>
          <w:p w14:paraId="67569963" w14:textId="00474CAD" w:rsidR="009F6396" w:rsidRPr="009F6396" w:rsidRDefault="009F6396" w:rsidP="009F6396">
            <w:pPr>
              <w:pStyle w:val="Comments"/>
              <w:rPr>
                <w:i w:val="0"/>
              </w:rPr>
            </w:pPr>
            <w:r w:rsidRPr="009F6396">
              <w:rPr>
                <w:rFonts w:hint="eastAsia"/>
                <w:i w:val="0"/>
              </w:rPr>
              <w:t>Agreements</w:t>
            </w:r>
          </w:p>
          <w:p w14:paraId="013F9E5A" w14:textId="121299CB" w:rsidR="009F6396" w:rsidRPr="009F6396" w:rsidRDefault="009F6396" w:rsidP="009F6396">
            <w:pPr>
              <w:pStyle w:val="Comments"/>
              <w:numPr>
                <w:ilvl w:val="0"/>
                <w:numId w:val="26"/>
              </w:numPr>
              <w:rPr>
                <w:i w:val="0"/>
              </w:rPr>
            </w:pPr>
            <w:r w:rsidRPr="009F6396">
              <w:rPr>
                <w:i w:val="0"/>
              </w:rPr>
              <w:t>RRC Connection re-establishment for the control plane for NB-IoT connected to 5GC is supported, assuming feasibility is confirmed.</w:t>
            </w:r>
          </w:p>
          <w:p w14:paraId="1A2B8DED" w14:textId="77777777" w:rsidR="009F6396" w:rsidRPr="009F6396" w:rsidRDefault="009F6396" w:rsidP="009F6396">
            <w:pPr>
              <w:pStyle w:val="Comments"/>
              <w:numPr>
                <w:ilvl w:val="0"/>
                <w:numId w:val="26"/>
              </w:numPr>
              <w:rPr>
                <w:i w:val="0"/>
              </w:rPr>
            </w:pPr>
            <w:r w:rsidRPr="009F6396">
              <w:rPr>
                <w:i w:val="0"/>
              </w:rPr>
              <w:t xml:space="preserve">Send a LS to SA3, SA2 CC: RAN3, CT1, CT4 </w:t>
            </w:r>
          </w:p>
          <w:p w14:paraId="45F93479" w14:textId="1F303DD6" w:rsidR="009F6396" w:rsidRPr="009F6396" w:rsidRDefault="009F6396" w:rsidP="009F6396">
            <w:pPr>
              <w:pStyle w:val="Comments"/>
              <w:numPr>
                <w:ilvl w:val="1"/>
                <w:numId w:val="26"/>
              </w:numPr>
              <w:rPr>
                <w:i w:val="0"/>
              </w:rPr>
            </w:pPr>
            <w:r w:rsidRPr="009F6396">
              <w:rPr>
                <w:i w:val="0"/>
              </w:rPr>
              <w:t>Ask whether they can introduce RRC Connection re-establishment for the Control plane for NB-IoT connected to 5GC.</w:t>
            </w:r>
          </w:p>
          <w:p w14:paraId="0A10EA4D" w14:textId="3D69774D" w:rsidR="009F6396" w:rsidRPr="009F6396" w:rsidRDefault="009F6396" w:rsidP="009F6396">
            <w:pPr>
              <w:pStyle w:val="Comments"/>
              <w:numPr>
                <w:ilvl w:val="1"/>
                <w:numId w:val="26"/>
              </w:numPr>
              <w:rPr>
                <w:i w:val="0"/>
              </w:rPr>
            </w:pPr>
            <w:r w:rsidRPr="009F6396">
              <w:rPr>
                <w:i w:val="0"/>
              </w:rPr>
              <w:t>Ask the feasibility that a truncated 5G S TMSI (e.g. 40 bits) needs to be defined.</w:t>
            </w:r>
          </w:p>
          <w:p w14:paraId="5907AA8D" w14:textId="77777777" w:rsidR="009F6396" w:rsidRDefault="009F6396" w:rsidP="009F6396">
            <w:pPr>
              <w:pStyle w:val="Comments"/>
            </w:pPr>
          </w:p>
        </w:tc>
      </w:tr>
    </w:tbl>
    <w:p w14:paraId="40C06FA3" w14:textId="77777777" w:rsidR="009F6396" w:rsidRDefault="009F6396" w:rsidP="009F6396">
      <w:pPr>
        <w:pStyle w:val="Comments"/>
      </w:pPr>
    </w:p>
    <w:p w14:paraId="089793BD" w14:textId="77777777" w:rsidR="003704AA" w:rsidRPr="003704AA" w:rsidRDefault="003704AA" w:rsidP="003704AA">
      <w:pPr>
        <w:pStyle w:val="Comments"/>
      </w:pPr>
      <w:r>
        <w:t>Draft LS</w:t>
      </w:r>
    </w:p>
    <w:p w14:paraId="3A0B5D07" w14:textId="70012123" w:rsidR="00531792" w:rsidRDefault="00677CCD" w:rsidP="00531792">
      <w:pPr>
        <w:pStyle w:val="Doc-title"/>
      </w:pPr>
      <w:hyperlink r:id="rId163" w:tooltip="http://www.3gpp.org/ftp/tsg_ran/WG2_RL2/TSGR2_106DocsR2-1906168.zip" w:history="1">
        <w:r w:rsidR="00531792" w:rsidRPr="00677CCD">
          <w:rPr>
            <w:rStyle w:val="Hyperlink"/>
          </w:rPr>
          <w:t>R2-1906168</w:t>
        </w:r>
      </w:hyperlink>
      <w:r w:rsidR="00531792">
        <w:tab/>
        <w:t>[DRAFT] LS on RRC Connection Re-Establishment for CP for NB-IoT connected to 5GC</w:t>
      </w:r>
      <w:r w:rsidR="00531792">
        <w:tab/>
        <w:t>Huawei</w:t>
      </w:r>
      <w:r w:rsidR="00531792">
        <w:tab/>
        <w:t>LS out</w:t>
      </w:r>
      <w:r w:rsidR="00531792">
        <w:tab/>
        <w:t>Rel-16</w:t>
      </w:r>
      <w:r w:rsidR="00531792">
        <w:tab/>
        <w:t>NB_IOTenh3-Core, 5G_CIoT</w:t>
      </w:r>
      <w:r w:rsidR="00531792">
        <w:tab/>
        <w:t>To:SA3, SA2</w:t>
      </w:r>
      <w:r w:rsidR="00531792">
        <w:tab/>
        <w:t>Cc:CT1, RAN3, CT4</w:t>
      </w:r>
    </w:p>
    <w:p w14:paraId="05618CBC" w14:textId="3CA0865F" w:rsidR="009F6396" w:rsidRDefault="009F6396" w:rsidP="009F6396">
      <w:pPr>
        <w:pStyle w:val="Agreement"/>
      </w:pPr>
      <w:r>
        <w:t>R</w:t>
      </w:r>
      <w:r>
        <w:rPr>
          <w:rFonts w:hint="eastAsia"/>
        </w:rPr>
        <w:t xml:space="preserve">evised </w:t>
      </w:r>
      <w:r>
        <w:t xml:space="preserve">in </w:t>
      </w:r>
      <w:hyperlink r:id="rId164" w:tooltip="http://www.3gpp.org/ftp/tsg_ran/WG2_RL2/TSGR2_106DocsR2-1908192.zip" w:history="1">
        <w:r w:rsidRPr="00677CCD">
          <w:rPr>
            <w:rStyle w:val="Hyperlink"/>
          </w:rPr>
          <w:t>R2-1908192</w:t>
        </w:r>
      </w:hyperlink>
    </w:p>
    <w:p w14:paraId="5A7528CB" w14:textId="04B17152" w:rsidR="00743434" w:rsidRDefault="00677CCD" w:rsidP="00F5403B">
      <w:pPr>
        <w:pStyle w:val="Doc-title"/>
      </w:pPr>
      <w:hyperlink r:id="rId165" w:tooltip="http://www.3gpp.org/ftp/tsg_ran/WG2_RL2/TSGR2_106DocsR2-1908192.zip" w:history="1">
        <w:r w:rsidR="00743434" w:rsidRPr="00677CCD">
          <w:rPr>
            <w:rStyle w:val="Hyperlink"/>
          </w:rPr>
          <w:t>R2-1908192</w:t>
        </w:r>
      </w:hyperlink>
      <w:r w:rsidR="00743434" w:rsidRPr="00F5403B">
        <w:rPr>
          <w:rStyle w:val="Doc-titleChar"/>
        </w:rPr>
        <w:tab/>
        <w:t xml:space="preserve">[DRAFT] LS on RRC Connection Re-Establishment for CP for NB-IoT </w:t>
      </w:r>
      <w:r w:rsidR="00743434">
        <w:t>connected to 5GC</w:t>
      </w:r>
      <w:r w:rsidR="00743434">
        <w:tab/>
        <w:t>Huawei</w:t>
      </w:r>
      <w:r w:rsidR="00743434">
        <w:tab/>
        <w:t>LS out</w:t>
      </w:r>
      <w:r w:rsidR="00743434">
        <w:tab/>
        <w:t>Rel-16</w:t>
      </w:r>
      <w:r w:rsidR="00743434">
        <w:tab/>
        <w:t>NB_IOTenh3-Core, 5G_CIoT</w:t>
      </w:r>
      <w:r w:rsidR="00743434">
        <w:tab/>
        <w:t>To:SA3, SA2</w:t>
      </w:r>
      <w:r w:rsidR="00743434">
        <w:tab/>
        <w:t>Cc:CT1, RAN3, CT4</w:t>
      </w:r>
    </w:p>
    <w:p w14:paraId="542288EE" w14:textId="4924266A" w:rsidR="009F6396" w:rsidRDefault="009F6396" w:rsidP="009F6396">
      <w:pPr>
        <w:pStyle w:val="Doc-text2"/>
      </w:pPr>
      <w:r>
        <w:t>Offline discussion #309 (Huawei) – update the LS according to agreements</w:t>
      </w:r>
    </w:p>
    <w:p w14:paraId="3179D621" w14:textId="590CE96B" w:rsidR="007E44B3" w:rsidRDefault="007E44B3" w:rsidP="007E44B3">
      <w:pPr>
        <w:pStyle w:val="Agreement"/>
      </w:pPr>
      <w:r>
        <w:t xml:space="preserve"> In the description paragraph 3, change to “</w:t>
      </w:r>
      <w:r>
        <w:rPr>
          <w:lang w:eastAsia="ko-KR"/>
        </w:rPr>
        <w:t>i</w:t>
      </w:r>
      <w:r w:rsidRPr="007908DC">
        <w:rPr>
          <w:lang w:eastAsia="ko-KR"/>
        </w:rPr>
        <w:t xml:space="preserve">f the same security </w:t>
      </w:r>
      <w:r w:rsidRPr="007E44B3">
        <w:rPr>
          <w:u w:val="single"/>
          <w:lang w:eastAsia="ko-KR"/>
        </w:rPr>
        <w:t xml:space="preserve">procedure and </w:t>
      </w:r>
      <w:r w:rsidRPr="007908DC">
        <w:rPr>
          <w:lang w:eastAsia="ko-KR"/>
        </w:rPr>
        <w:t>token</w:t>
      </w:r>
      <w:r>
        <w:t>”</w:t>
      </w:r>
    </w:p>
    <w:p w14:paraId="5F639A84" w14:textId="781060B0" w:rsidR="007E44B3" w:rsidRDefault="007E44B3" w:rsidP="007E44B3">
      <w:pPr>
        <w:pStyle w:val="Agreement"/>
      </w:pPr>
      <w:r>
        <w:t>I</w:t>
      </w:r>
      <w:r>
        <w:rPr>
          <w:rFonts w:hint="eastAsia"/>
        </w:rPr>
        <w:t xml:space="preserve">n </w:t>
      </w:r>
      <w:r>
        <w:t>description paragraph 2 and in the action change to “</w:t>
      </w:r>
      <w:r w:rsidRPr="007908DC">
        <w:rPr>
          <w:rFonts w:cs="Arial"/>
          <w:lang w:val="en-US"/>
        </w:rPr>
        <w:t xml:space="preserve">introducing RRC </w:t>
      </w:r>
      <w:r w:rsidRPr="007E44B3">
        <w:rPr>
          <w:rFonts w:cs="Arial"/>
          <w:u w:val="single"/>
          <w:lang w:val="en-US"/>
        </w:rPr>
        <w:t>connection</w:t>
      </w:r>
      <w:r>
        <w:rPr>
          <w:rFonts w:cs="Arial"/>
          <w:lang w:val="en-US"/>
        </w:rPr>
        <w:t xml:space="preserve"> </w:t>
      </w:r>
      <w:r w:rsidRPr="007908DC">
        <w:rPr>
          <w:rFonts w:cs="Arial"/>
          <w:lang w:val="en-US"/>
        </w:rPr>
        <w:t>re-establishment</w:t>
      </w:r>
      <w:r>
        <w:t>”</w:t>
      </w:r>
    </w:p>
    <w:p w14:paraId="275A2564" w14:textId="47511A6F" w:rsidR="007E44B3" w:rsidRPr="007E44B3" w:rsidRDefault="007E44B3" w:rsidP="007E44B3">
      <w:pPr>
        <w:pStyle w:val="Agreement"/>
      </w:pPr>
      <w:r>
        <w:rPr>
          <w:rFonts w:hint="eastAsia"/>
        </w:rPr>
        <w:t>Wi</w:t>
      </w:r>
      <w:r>
        <w:t xml:space="preserve">th these change the LS is approved in </w:t>
      </w:r>
      <w:r w:rsidRPr="00677CCD">
        <w:t>R2-1908264</w:t>
      </w:r>
    </w:p>
    <w:p w14:paraId="60FCA531" w14:textId="77777777" w:rsidR="004A6382" w:rsidRPr="00F40481" w:rsidRDefault="000E7B62" w:rsidP="004A6382">
      <w:pPr>
        <w:pStyle w:val="Heading3"/>
      </w:pPr>
      <w:r w:rsidRPr="00F40481">
        <w:t>12.2.11</w:t>
      </w:r>
      <w:r w:rsidRPr="00F40481">
        <w:tab/>
      </w:r>
      <w:r w:rsidR="004A6382" w:rsidRPr="00F40481">
        <w:t>Other</w:t>
      </w:r>
    </w:p>
    <w:p w14:paraId="575A25DC" w14:textId="77777777" w:rsidR="004A6382" w:rsidRPr="00F40481" w:rsidRDefault="004A6382" w:rsidP="004A6382">
      <w:pPr>
        <w:pStyle w:val="Comments"/>
        <w:rPr>
          <w:noProof w:val="0"/>
        </w:rPr>
      </w:pPr>
      <w:r w:rsidRPr="00F40481">
        <w:rPr>
          <w:noProof w:val="0"/>
        </w:rPr>
        <w:t>Others</w:t>
      </w:r>
    </w:p>
    <w:bookmarkEnd w:id="0"/>
    <w:p w14:paraId="386B59B1" w14:textId="0F81928F" w:rsidR="00531792" w:rsidRDefault="00531792" w:rsidP="00F536A7">
      <w:pPr>
        <w:pStyle w:val="Doc-title"/>
      </w:pPr>
    </w:p>
    <w:p w14:paraId="728B23BD" w14:textId="5EE6ED3D" w:rsidR="00C06C72" w:rsidRDefault="00C06C72" w:rsidP="00C06C72">
      <w:pPr>
        <w:pStyle w:val="Heading1"/>
      </w:pPr>
      <w:r>
        <w:rPr>
          <w:rFonts w:hint="eastAsia"/>
        </w:rPr>
        <w:t>Summary</w:t>
      </w:r>
    </w:p>
    <w:p w14:paraId="174B2FA2" w14:textId="77777777" w:rsidR="00677CCD" w:rsidRPr="00893C44" w:rsidRDefault="00677CCD" w:rsidP="00677CCD">
      <w:pPr>
        <w:pStyle w:val="Heading2"/>
      </w:pPr>
      <w:r w:rsidRPr="00893C44">
        <w:t>Rapporteurs for NB-</w:t>
      </w:r>
      <w:proofErr w:type="spellStart"/>
      <w:r w:rsidRPr="00893C44">
        <w:t>IoT</w:t>
      </w:r>
      <w:proofErr w:type="spellEnd"/>
      <w:r w:rsidRPr="00893C44">
        <w:t xml:space="preserve"> </w:t>
      </w:r>
      <w:r w:rsidRPr="00893C44">
        <w:rPr>
          <w:rFonts w:hint="eastAsia"/>
        </w:rPr>
        <w:t>Running CRs</w:t>
      </w:r>
      <w:r>
        <w:t xml:space="preserve"> </w:t>
      </w:r>
    </w:p>
    <w:p w14:paraId="3A6F1E56" w14:textId="77777777" w:rsidR="00677CCD" w:rsidRPr="00893C44" w:rsidRDefault="00677CCD" w:rsidP="00677CCD">
      <w:pPr>
        <w:numPr>
          <w:ilvl w:val="0"/>
          <w:numId w:val="36"/>
        </w:numPr>
        <w:spacing w:before="0"/>
        <w:rPr>
          <w:rFonts w:ascii="Calibri" w:eastAsia="Times New Roman" w:hAnsi="Calibri"/>
          <w:color w:val="000000"/>
          <w:szCs w:val="22"/>
          <w:lang w:val="en-IN"/>
        </w:rPr>
      </w:pPr>
      <w:r w:rsidRPr="00893C44">
        <w:rPr>
          <w:rFonts w:eastAsia="Times New Roman"/>
          <w:color w:val="000000"/>
        </w:rPr>
        <w:t>36.300 : Huawei</w:t>
      </w:r>
      <w:r w:rsidRPr="00893C44">
        <w:rPr>
          <w:rFonts w:eastAsia="Times New Roman"/>
          <w:color w:val="000000"/>
          <w:lang w:val="en-IN"/>
        </w:rPr>
        <w:t xml:space="preserve"> </w:t>
      </w:r>
    </w:p>
    <w:p w14:paraId="53EBA3D4" w14:textId="77777777" w:rsidR="00677CCD" w:rsidRPr="00893C44" w:rsidRDefault="00677CCD" w:rsidP="00677CCD">
      <w:pPr>
        <w:numPr>
          <w:ilvl w:val="0"/>
          <w:numId w:val="36"/>
        </w:numPr>
        <w:spacing w:before="0"/>
        <w:rPr>
          <w:rFonts w:eastAsia="Times New Roman"/>
          <w:color w:val="000000"/>
          <w:lang w:val="en-IN"/>
        </w:rPr>
      </w:pPr>
      <w:r w:rsidRPr="00893C44">
        <w:rPr>
          <w:rFonts w:eastAsia="Times New Roman"/>
          <w:color w:val="000000"/>
          <w:lang w:val="en-IN"/>
        </w:rPr>
        <w:t xml:space="preserve">38.300: Qualcomm </w:t>
      </w:r>
    </w:p>
    <w:p w14:paraId="11F8ED03" w14:textId="77777777" w:rsidR="00677CCD" w:rsidRPr="00893C44" w:rsidRDefault="00677CCD" w:rsidP="00677CCD">
      <w:pPr>
        <w:numPr>
          <w:ilvl w:val="0"/>
          <w:numId w:val="36"/>
        </w:numPr>
        <w:spacing w:before="0"/>
        <w:rPr>
          <w:rFonts w:eastAsia="Times New Roman"/>
          <w:color w:val="000000"/>
          <w:lang w:val="en-IN"/>
        </w:rPr>
      </w:pPr>
      <w:r w:rsidRPr="00893C44">
        <w:rPr>
          <w:rFonts w:eastAsia="Times New Roman"/>
          <w:color w:val="000000"/>
        </w:rPr>
        <w:t>36.302: Huawei</w:t>
      </w:r>
      <w:r w:rsidRPr="00893C44">
        <w:rPr>
          <w:rFonts w:eastAsia="Times New Roman"/>
          <w:color w:val="000000"/>
          <w:lang w:val="en-IN"/>
        </w:rPr>
        <w:t xml:space="preserve"> </w:t>
      </w:r>
    </w:p>
    <w:p w14:paraId="15A93C46" w14:textId="77777777" w:rsidR="00677CCD" w:rsidRDefault="00677CCD" w:rsidP="00677CCD">
      <w:pPr>
        <w:numPr>
          <w:ilvl w:val="0"/>
          <w:numId w:val="36"/>
        </w:numPr>
        <w:spacing w:before="0"/>
        <w:rPr>
          <w:rFonts w:eastAsia="Times New Roman"/>
          <w:color w:val="000000"/>
          <w:lang w:val="en-IN"/>
        </w:rPr>
      </w:pPr>
      <w:r>
        <w:rPr>
          <w:rFonts w:eastAsia="Times New Roman"/>
          <w:color w:val="000000"/>
        </w:rPr>
        <w:t>36.304: Nokia</w:t>
      </w:r>
      <w:r>
        <w:rPr>
          <w:rFonts w:eastAsia="Times New Roman"/>
          <w:color w:val="000000"/>
          <w:lang w:val="en-IN"/>
        </w:rPr>
        <w:t xml:space="preserve"> </w:t>
      </w:r>
    </w:p>
    <w:p w14:paraId="1879F50A" w14:textId="77777777" w:rsidR="00677CCD" w:rsidRDefault="00677CCD" w:rsidP="00677CCD">
      <w:pPr>
        <w:numPr>
          <w:ilvl w:val="0"/>
          <w:numId w:val="36"/>
        </w:numPr>
        <w:spacing w:before="0"/>
        <w:rPr>
          <w:rFonts w:eastAsia="Times New Roman"/>
          <w:color w:val="000000"/>
          <w:lang w:val="en-IN"/>
        </w:rPr>
      </w:pPr>
      <w:r>
        <w:rPr>
          <w:rFonts w:eastAsia="Times New Roman"/>
          <w:color w:val="000000"/>
        </w:rPr>
        <w:t>36.305: Qualcomm [no impact expected]</w:t>
      </w:r>
    </w:p>
    <w:p w14:paraId="19BA4F89" w14:textId="77777777" w:rsidR="00677CCD" w:rsidRDefault="00677CCD" w:rsidP="00677CCD">
      <w:pPr>
        <w:numPr>
          <w:ilvl w:val="0"/>
          <w:numId w:val="36"/>
        </w:numPr>
        <w:spacing w:before="0"/>
        <w:rPr>
          <w:rFonts w:eastAsia="Times New Roman"/>
          <w:color w:val="000000"/>
          <w:lang w:val="en-IN"/>
        </w:rPr>
      </w:pPr>
      <w:r>
        <w:rPr>
          <w:rFonts w:eastAsia="Times New Roman"/>
          <w:color w:val="000000"/>
        </w:rPr>
        <w:t>36.306: Ericsson</w:t>
      </w:r>
      <w:r>
        <w:rPr>
          <w:rFonts w:eastAsia="Times New Roman"/>
          <w:color w:val="000000"/>
          <w:lang w:val="en-IN"/>
        </w:rPr>
        <w:t xml:space="preserve"> </w:t>
      </w:r>
    </w:p>
    <w:p w14:paraId="1B89F883" w14:textId="77777777" w:rsidR="00677CCD" w:rsidRDefault="00677CCD" w:rsidP="00677CCD">
      <w:pPr>
        <w:numPr>
          <w:ilvl w:val="0"/>
          <w:numId w:val="36"/>
        </w:numPr>
        <w:spacing w:before="0"/>
        <w:rPr>
          <w:rFonts w:eastAsia="Times New Roman"/>
          <w:color w:val="000000"/>
          <w:lang w:val="en-IN"/>
        </w:rPr>
      </w:pPr>
      <w:r>
        <w:rPr>
          <w:rFonts w:eastAsia="Times New Roman"/>
          <w:color w:val="000000"/>
        </w:rPr>
        <w:t>36.321: Ericsson</w:t>
      </w:r>
    </w:p>
    <w:p w14:paraId="170F86D8" w14:textId="77777777" w:rsidR="00677CCD" w:rsidRDefault="00677CCD" w:rsidP="00677CCD">
      <w:pPr>
        <w:numPr>
          <w:ilvl w:val="0"/>
          <w:numId w:val="36"/>
        </w:numPr>
        <w:spacing w:before="0"/>
        <w:rPr>
          <w:rFonts w:eastAsia="Times New Roman"/>
          <w:color w:val="000000"/>
          <w:lang w:val="en-IN"/>
        </w:rPr>
      </w:pPr>
      <w:r>
        <w:rPr>
          <w:rFonts w:eastAsia="Times New Roman"/>
          <w:color w:val="000000"/>
        </w:rPr>
        <w:t>36.322: Ericsson</w:t>
      </w:r>
      <w:r>
        <w:rPr>
          <w:rFonts w:eastAsia="Times New Roman"/>
          <w:color w:val="000000"/>
          <w:lang w:val="en-IN"/>
        </w:rPr>
        <w:t xml:space="preserve"> </w:t>
      </w:r>
    </w:p>
    <w:p w14:paraId="49B4CA5C" w14:textId="77777777" w:rsidR="00677CCD" w:rsidRDefault="00677CCD" w:rsidP="00677CCD">
      <w:pPr>
        <w:numPr>
          <w:ilvl w:val="0"/>
          <w:numId w:val="36"/>
        </w:numPr>
        <w:spacing w:before="0"/>
        <w:rPr>
          <w:rFonts w:eastAsia="Times New Roman"/>
          <w:color w:val="000000"/>
          <w:lang w:val="en-IN"/>
        </w:rPr>
      </w:pPr>
      <w:r>
        <w:rPr>
          <w:rFonts w:eastAsia="Times New Roman"/>
          <w:color w:val="000000"/>
        </w:rPr>
        <w:t>36.323/</w:t>
      </w:r>
      <w:r>
        <w:rPr>
          <w:rFonts w:eastAsia="Times New Roman"/>
          <w:color w:val="FF0000"/>
        </w:rPr>
        <w:t xml:space="preserve"> </w:t>
      </w:r>
      <w:r>
        <w:rPr>
          <w:rFonts w:eastAsia="Times New Roman"/>
          <w:color w:val="000000"/>
        </w:rPr>
        <w:t>38.323: Qualcomm</w:t>
      </w:r>
      <w:r>
        <w:rPr>
          <w:rFonts w:eastAsia="Times New Roman"/>
          <w:color w:val="000000"/>
          <w:lang w:val="en-IN"/>
        </w:rPr>
        <w:t xml:space="preserve"> </w:t>
      </w:r>
    </w:p>
    <w:p w14:paraId="37C4069C" w14:textId="77777777" w:rsidR="00677CCD" w:rsidRDefault="00677CCD" w:rsidP="00677CCD">
      <w:pPr>
        <w:numPr>
          <w:ilvl w:val="0"/>
          <w:numId w:val="36"/>
        </w:numPr>
        <w:spacing w:before="0"/>
        <w:rPr>
          <w:rFonts w:eastAsia="Times New Roman"/>
          <w:color w:val="000000"/>
          <w:lang w:val="en-IN"/>
        </w:rPr>
      </w:pPr>
      <w:r>
        <w:rPr>
          <w:rFonts w:eastAsia="Times New Roman"/>
          <w:color w:val="000000"/>
        </w:rPr>
        <w:t>36.331: Huawei</w:t>
      </w:r>
      <w:r>
        <w:rPr>
          <w:rFonts w:eastAsia="Times New Roman"/>
          <w:color w:val="000000"/>
          <w:lang w:val="en-IN"/>
        </w:rPr>
        <w:t xml:space="preserve"> </w:t>
      </w:r>
    </w:p>
    <w:p w14:paraId="763E6AAE" w14:textId="77777777" w:rsidR="00677CCD" w:rsidRDefault="00677CCD" w:rsidP="00677CCD">
      <w:pPr>
        <w:numPr>
          <w:ilvl w:val="0"/>
          <w:numId w:val="36"/>
        </w:numPr>
        <w:spacing w:before="0"/>
        <w:rPr>
          <w:rFonts w:eastAsia="Times New Roman"/>
          <w:color w:val="000000"/>
          <w:lang w:val="en-IN"/>
        </w:rPr>
      </w:pPr>
      <w:r>
        <w:rPr>
          <w:rFonts w:eastAsia="Times New Roman"/>
          <w:color w:val="000000"/>
        </w:rPr>
        <w:t>36.355: Qualcomm [no impact expected]</w:t>
      </w:r>
    </w:p>
    <w:p w14:paraId="538F9783" w14:textId="77777777" w:rsidR="00677CCD" w:rsidRDefault="00677CCD" w:rsidP="00677CCD">
      <w:pPr>
        <w:numPr>
          <w:ilvl w:val="0"/>
          <w:numId w:val="36"/>
        </w:numPr>
        <w:spacing w:before="0"/>
        <w:rPr>
          <w:rFonts w:eastAsia="Times New Roman"/>
          <w:color w:val="000000"/>
          <w:lang w:val="en-IN"/>
        </w:rPr>
      </w:pPr>
      <w:r>
        <w:rPr>
          <w:rFonts w:eastAsia="Times New Roman"/>
          <w:color w:val="000000"/>
        </w:rPr>
        <w:t>37.324: Qualcomm [FFS if any impact]</w:t>
      </w:r>
    </w:p>
    <w:p w14:paraId="62D2F293" w14:textId="60520F74" w:rsidR="00352701" w:rsidRDefault="00352701" w:rsidP="00352701">
      <w:pPr>
        <w:pStyle w:val="Heading2"/>
        <w:ind w:left="0" w:firstLine="0"/>
      </w:pPr>
      <w:r>
        <w:t>Agreed CRs (9)</w:t>
      </w:r>
    </w:p>
    <w:p w14:paraId="0CB72A03" w14:textId="0C28EC0A" w:rsidR="00D2599D" w:rsidRDefault="00677CCD" w:rsidP="00D2599D">
      <w:pPr>
        <w:pStyle w:val="Doc-title"/>
      </w:pPr>
      <w:hyperlink r:id="rId166" w:tooltip="http://www.3gpp.org/ftp/tsg_ran/WG2_RL2/TSGR2_106DocsR2-1908181.zip" w:history="1">
        <w:r w:rsidR="00352701" w:rsidRPr="00677CCD">
          <w:rPr>
            <w:rStyle w:val="Hyperlink"/>
          </w:rPr>
          <w:t>R2-1908181</w:t>
        </w:r>
      </w:hyperlink>
      <w:r w:rsidR="00D2599D">
        <w:tab/>
        <w:t>Clarification of Length field for DPR</w:t>
      </w:r>
      <w:r w:rsidR="00D2599D">
        <w:tab/>
        <w:t>Ericsson, Qualcomm Incorporated</w:t>
      </w:r>
      <w:r w:rsidR="00D2599D">
        <w:tab/>
        <w:t>CR</w:t>
      </w:r>
      <w:r w:rsidR="00D2599D">
        <w:tab/>
        <w:t>Rel-15</w:t>
      </w:r>
      <w:r w:rsidR="00D2599D">
        <w:tab/>
        <w:t>36.321</w:t>
      </w:r>
      <w:r w:rsidR="00D2599D">
        <w:tab/>
        <w:t>15.5.0</w:t>
      </w:r>
      <w:r w:rsidR="00D2599D">
        <w:tab/>
        <w:t>1450</w:t>
      </w:r>
      <w:r w:rsidR="00D2599D">
        <w:tab/>
      </w:r>
      <w:r w:rsidR="00352701">
        <w:t>1</w:t>
      </w:r>
      <w:r w:rsidR="00D2599D">
        <w:tab/>
        <w:t>A</w:t>
      </w:r>
      <w:r w:rsidR="00D2599D">
        <w:tab/>
        <w:t>NB_IOT-Core</w:t>
      </w:r>
    </w:p>
    <w:p w14:paraId="4129B8A3" w14:textId="7CAA6471" w:rsidR="00D2599D" w:rsidRDefault="00677CCD" w:rsidP="00D2599D">
      <w:pPr>
        <w:pStyle w:val="Doc-title"/>
      </w:pPr>
      <w:hyperlink r:id="rId167" w:tooltip="http://www.3gpp.org/ftp/tsg_ran/WG2_RL2/TSGR2_106DocsR2-1906142.zip" w:history="1">
        <w:r w:rsidR="00D2599D" w:rsidRPr="00677CCD">
          <w:rPr>
            <w:rStyle w:val="Hyperlink"/>
          </w:rPr>
          <w:t>R2-1906142</w:t>
        </w:r>
      </w:hyperlink>
      <w:r w:rsidR="00D2599D">
        <w:tab/>
        <w:t>Correction to NPRACH resource default configuration</w:t>
      </w:r>
      <w:r w:rsidR="00D2599D">
        <w:tab/>
        <w:t>Huawei, HiSilicon</w:t>
      </w:r>
      <w:r w:rsidR="00D2599D">
        <w:tab/>
        <w:t>CR</w:t>
      </w:r>
      <w:r w:rsidR="00D2599D">
        <w:tab/>
        <w:t>Rel-14</w:t>
      </w:r>
      <w:r w:rsidR="00D2599D">
        <w:tab/>
        <w:t>36.331</w:t>
      </w:r>
      <w:r w:rsidR="00D2599D">
        <w:tab/>
        <w:t>14.10.0</w:t>
      </w:r>
      <w:r w:rsidR="00D2599D">
        <w:tab/>
        <w:t>3971</w:t>
      </w:r>
      <w:r w:rsidR="00D2599D">
        <w:tab/>
        <w:t>-</w:t>
      </w:r>
      <w:r w:rsidR="00D2599D">
        <w:tab/>
        <w:t>F</w:t>
      </w:r>
      <w:r w:rsidR="00D2599D">
        <w:tab/>
        <w:t>NB_IOTenh-Core</w:t>
      </w:r>
      <w:r w:rsidR="00D2599D">
        <w:tab/>
      </w:r>
      <w:r w:rsidR="00D2599D" w:rsidRPr="00677CCD">
        <w:t>R2-1905256</w:t>
      </w:r>
    </w:p>
    <w:p w14:paraId="3FABC306" w14:textId="5E3D8179" w:rsidR="00D2599D" w:rsidRDefault="00677CCD" w:rsidP="00D2599D">
      <w:pPr>
        <w:pStyle w:val="Doc-title"/>
      </w:pPr>
      <w:hyperlink r:id="rId168" w:tooltip="http://www.3gpp.org/ftp/tsg_ran/WG2_RL2/TSGR2_106DocsR2-1906143.zip" w:history="1">
        <w:r w:rsidR="00D2599D" w:rsidRPr="00677CCD">
          <w:rPr>
            <w:rStyle w:val="Hyperlink"/>
          </w:rPr>
          <w:t>R2-1906143</w:t>
        </w:r>
      </w:hyperlink>
      <w:r w:rsidR="00D2599D">
        <w:tab/>
        <w:t>Correction to NPRACH resource default configuration</w:t>
      </w:r>
      <w:r w:rsidR="00D2599D">
        <w:tab/>
        <w:t>Huawei, HiSilicon</w:t>
      </w:r>
      <w:r w:rsidR="00D2599D">
        <w:tab/>
        <w:t>CR</w:t>
      </w:r>
      <w:r w:rsidR="00D2599D">
        <w:tab/>
        <w:t>Rel-15</w:t>
      </w:r>
      <w:r w:rsidR="00D2599D">
        <w:tab/>
        <w:t>36.331</w:t>
      </w:r>
      <w:r w:rsidR="00D2599D">
        <w:tab/>
        <w:t>15.5.1</w:t>
      </w:r>
      <w:r w:rsidR="00D2599D">
        <w:tab/>
        <w:t>3972</w:t>
      </w:r>
      <w:r w:rsidR="00D2599D">
        <w:tab/>
        <w:t>-</w:t>
      </w:r>
      <w:r w:rsidR="00D2599D">
        <w:tab/>
        <w:t>A</w:t>
      </w:r>
      <w:r w:rsidR="00D2599D">
        <w:tab/>
        <w:t>NB_IOTenh-Core</w:t>
      </w:r>
      <w:r w:rsidR="00D2599D">
        <w:tab/>
      </w:r>
      <w:r w:rsidR="00D2599D" w:rsidRPr="00677CCD">
        <w:t>R2-1905257</w:t>
      </w:r>
    </w:p>
    <w:p w14:paraId="1DDE6E36" w14:textId="3FBBF0EA" w:rsidR="00D2599D" w:rsidRDefault="00677CCD" w:rsidP="00D2599D">
      <w:pPr>
        <w:pStyle w:val="Doc-title"/>
      </w:pPr>
      <w:hyperlink r:id="rId169" w:tooltip="http://www.3gpp.org/ftp/tsg_ran/WG2_RL2/TSGR2_106DocsR2-1906144.zip" w:history="1">
        <w:r w:rsidR="00D2599D" w:rsidRPr="00677CCD">
          <w:rPr>
            <w:rStyle w:val="Hyperlink"/>
          </w:rPr>
          <w:t>R2-1906144</w:t>
        </w:r>
      </w:hyperlink>
      <w:r w:rsidR="00D2599D">
        <w:tab/>
        <w:t>Corrections to NSSS-based RRM measurements</w:t>
      </w:r>
      <w:r w:rsidR="00D2599D">
        <w:tab/>
        <w:t>Huawei, HiSilicon</w:t>
      </w:r>
      <w:r w:rsidR="00D2599D">
        <w:tab/>
        <w:t>CR</w:t>
      </w:r>
      <w:r w:rsidR="00D2599D">
        <w:tab/>
        <w:t>Rel-15</w:t>
      </w:r>
      <w:r w:rsidR="00D2599D">
        <w:tab/>
        <w:t>36.331</w:t>
      </w:r>
      <w:r w:rsidR="00D2599D">
        <w:tab/>
        <w:t>15.5.1</w:t>
      </w:r>
      <w:r w:rsidR="00D2599D">
        <w:tab/>
        <w:t>3973</w:t>
      </w:r>
      <w:r w:rsidR="00D2599D">
        <w:tab/>
        <w:t>-</w:t>
      </w:r>
      <w:r w:rsidR="00D2599D">
        <w:tab/>
        <w:t>F</w:t>
      </w:r>
      <w:r w:rsidR="00D2599D">
        <w:tab/>
        <w:t>NB_IOTenh2-Core</w:t>
      </w:r>
      <w:r w:rsidR="00D2599D">
        <w:tab/>
      </w:r>
      <w:r w:rsidR="00D2599D" w:rsidRPr="00677CCD">
        <w:t>R2-1903402</w:t>
      </w:r>
    </w:p>
    <w:p w14:paraId="461E95EE" w14:textId="65390170" w:rsidR="00D2599D" w:rsidRDefault="00677CCD" w:rsidP="00D2599D">
      <w:pPr>
        <w:pStyle w:val="Doc-title"/>
      </w:pPr>
      <w:hyperlink r:id="rId170" w:tooltip="http://www.3gpp.org/ftp/tsg_ran/WG2_RL2/TSGR2_106DocsR2-1906145.zip" w:history="1">
        <w:r w:rsidR="00D2599D" w:rsidRPr="00677CCD">
          <w:rPr>
            <w:rStyle w:val="Hyperlink"/>
          </w:rPr>
          <w:t>R2-1906145</w:t>
        </w:r>
      </w:hyperlink>
      <w:r w:rsidR="00D2599D">
        <w:tab/>
        <w:t>Correction to sourceDL-CarrierFreq in TDD</w:t>
      </w:r>
      <w:r w:rsidR="00D2599D">
        <w:tab/>
        <w:t>Huawei, HiSilicon</w:t>
      </w:r>
      <w:r w:rsidR="00D2599D">
        <w:tab/>
        <w:t>CR</w:t>
      </w:r>
      <w:r w:rsidR="00D2599D">
        <w:tab/>
        <w:t>Rel-15</w:t>
      </w:r>
      <w:r w:rsidR="00D2599D">
        <w:tab/>
        <w:t>36.331</w:t>
      </w:r>
      <w:r w:rsidR="00D2599D">
        <w:tab/>
        <w:t>15.5.1</w:t>
      </w:r>
      <w:r w:rsidR="00D2599D">
        <w:tab/>
        <w:t>3974</w:t>
      </w:r>
      <w:r w:rsidR="00D2599D">
        <w:tab/>
        <w:t>-</w:t>
      </w:r>
      <w:r w:rsidR="00D2599D">
        <w:tab/>
        <w:t>F</w:t>
      </w:r>
      <w:r w:rsidR="00D2599D">
        <w:tab/>
        <w:t>NB_IOTenh2-Core</w:t>
      </w:r>
      <w:r w:rsidR="00D2599D">
        <w:tab/>
      </w:r>
      <w:r w:rsidR="00D2599D" w:rsidRPr="00677CCD">
        <w:t>R2-1903403</w:t>
      </w:r>
    </w:p>
    <w:p w14:paraId="7F22EC4F" w14:textId="649FF9E3" w:rsidR="00D2599D" w:rsidRDefault="00677CCD" w:rsidP="00D2599D">
      <w:pPr>
        <w:pStyle w:val="Doc-title"/>
      </w:pPr>
      <w:hyperlink r:id="rId171" w:tooltip="http://www.3gpp.org/ftp/tsg_ran/WG2_RL2/TSGR2_106DocsR2-1906958.zip" w:history="1">
        <w:r w:rsidR="00D2599D" w:rsidRPr="00677CCD">
          <w:rPr>
            <w:rStyle w:val="Hyperlink"/>
          </w:rPr>
          <w:t>R2-1906958</w:t>
        </w:r>
      </w:hyperlink>
      <w:r w:rsidR="00D2599D">
        <w:tab/>
        <w:t>Correction of TDD UL DL Alignment offset</w:t>
      </w:r>
      <w:r w:rsidR="00D2599D">
        <w:tab/>
        <w:t>Ericsson</w:t>
      </w:r>
      <w:r w:rsidR="00D2599D">
        <w:tab/>
        <w:t>CR</w:t>
      </w:r>
      <w:r w:rsidR="00D2599D">
        <w:tab/>
        <w:t>Rel-15</w:t>
      </w:r>
      <w:r w:rsidR="00D2599D">
        <w:tab/>
        <w:t>36.331</w:t>
      </w:r>
      <w:r w:rsidR="00D2599D">
        <w:tab/>
        <w:t>15.5.1</w:t>
      </w:r>
      <w:r w:rsidR="00D2599D">
        <w:tab/>
        <w:t>3956</w:t>
      </w:r>
      <w:r w:rsidR="00D2599D">
        <w:tab/>
        <w:t>2</w:t>
      </w:r>
      <w:r w:rsidR="00D2599D">
        <w:tab/>
        <w:t>F</w:t>
      </w:r>
      <w:r w:rsidR="00D2599D">
        <w:tab/>
        <w:t>NB_IOTenh2-Core</w:t>
      </w:r>
      <w:r w:rsidR="00D2599D">
        <w:tab/>
      </w:r>
      <w:r w:rsidR="00D2599D" w:rsidRPr="00677CCD">
        <w:t>R2-1905258</w:t>
      </w:r>
    </w:p>
    <w:p w14:paraId="3A205D9B" w14:textId="4E5B3C84" w:rsidR="00D2599D" w:rsidRDefault="00677CCD" w:rsidP="00D2599D">
      <w:pPr>
        <w:pStyle w:val="Doc-title"/>
      </w:pPr>
      <w:hyperlink r:id="rId172" w:tooltip="http://www.3gpp.org/ftp/tsg_ran/WG2_RL2/TSGR2_106DocsR2-1908184.zip" w:history="1">
        <w:r w:rsidR="00352701" w:rsidRPr="00677CCD">
          <w:rPr>
            <w:rStyle w:val="Hyperlink"/>
          </w:rPr>
          <w:t>R2-1908184</w:t>
        </w:r>
      </w:hyperlink>
      <w:r w:rsidR="00D2599D" w:rsidDel="001C5E0D">
        <w:tab/>
        <w:t>Power boost values for MWUS</w:t>
      </w:r>
      <w:r w:rsidR="00D2599D" w:rsidDel="001C5E0D">
        <w:tab/>
        <w:t>Qualcomm Incorporated</w:t>
      </w:r>
      <w:r w:rsidR="00D2599D" w:rsidDel="001C5E0D">
        <w:tab/>
        <w:t>CR</w:t>
      </w:r>
      <w:r w:rsidR="00D2599D" w:rsidDel="001C5E0D">
        <w:tab/>
        <w:t>Rel-15</w:t>
      </w:r>
      <w:r w:rsidR="00D2599D" w:rsidDel="001C5E0D">
        <w:tab/>
        <w:t>36.331</w:t>
      </w:r>
      <w:r w:rsidR="00D2599D" w:rsidDel="001C5E0D">
        <w:tab/>
        <w:t>15.5.1</w:t>
      </w:r>
      <w:r w:rsidR="00D2599D" w:rsidDel="001C5E0D">
        <w:tab/>
        <w:t>4023</w:t>
      </w:r>
      <w:r w:rsidR="00D2599D" w:rsidDel="001C5E0D">
        <w:tab/>
      </w:r>
      <w:r w:rsidR="00352701">
        <w:t>1</w:t>
      </w:r>
      <w:r w:rsidR="00D2599D" w:rsidDel="001C5E0D">
        <w:tab/>
        <w:t>F</w:t>
      </w:r>
      <w:r w:rsidR="00D2599D" w:rsidDel="001C5E0D">
        <w:tab/>
        <w:t>LTE_eMTC4-Core</w:t>
      </w:r>
    </w:p>
    <w:p w14:paraId="55578E57" w14:textId="179F1986" w:rsidR="00D2599D" w:rsidRDefault="00677CCD" w:rsidP="00D2599D">
      <w:pPr>
        <w:pStyle w:val="Doc-title"/>
      </w:pPr>
      <w:hyperlink r:id="rId173" w:tooltip="http://www.3gpp.org/ftp/tsg_ran/WG2_RL2/TSGR2_106DocsR2-1908185.zip" w:history="1">
        <w:r w:rsidR="00D2599D" w:rsidRPr="00677CCD">
          <w:rPr>
            <w:rStyle w:val="Hyperlink"/>
          </w:rPr>
          <w:t>R2-1908185</w:t>
        </w:r>
      </w:hyperlink>
      <w:r w:rsidR="00D2599D">
        <w:tab/>
        <w:t xml:space="preserve">Correct reference for serving cell </w:t>
      </w:r>
      <w:r w:rsidR="00352701" w:rsidRPr="002D6CCB">
        <w:rPr>
          <w:rFonts w:cs="Arial"/>
        </w:rPr>
        <w:t xml:space="preserve">relaxation </w:t>
      </w:r>
      <w:r w:rsidR="00D2599D">
        <w:t>with WUS</w:t>
      </w:r>
      <w:r w:rsidR="00D2599D">
        <w:tab/>
        <w:t>Qualcomm Incorporated</w:t>
      </w:r>
      <w:r w:rsidR="00D2599D">
        <w:tab/>
        <w:t>CR</w:t>
      </w:r>
      <w:r w:rsidR="00D2599D">
        <w:tab/>
        <w:t>Rel-15</w:t>
      </w:r>
      <w:r w:rsidR="00D2599D">
        <w:tab/>
        <w:t>36.331</w:t>
      </w:r>
      <w:r w:rsidR="00D2599D">
        <w:tab/>
        <w:t>15.5.1</w:t>
      </w:r>
      <w:r w:rsidR="00D2599D">
        <w:tab/>
        <w:t>4008</w:t>
      </w:r>
      <w:r w:rsidR="00D2599D">
        <w:tab/>
        <w:t>1</w:t>
      </w:r>
      <w:r w:rsidR="00D2599D">
        <w:tab/>
        <w:t>F</w:t>
      </w:r>
      <w:r w:rsidR="00D2599D">
        <w:tab/>
        <w:t>NB_IOTenh2-Core</w:t>
      </w:r>
    </w:p>
    <w:p w14:paraId="167A1AB2" w14:textId="0B397146" w:rsidR="00D2599D" w:rsidRDefault="00677CCD" w:rsidP="00D2599D">
      <w:pPr>
        <w:pStyle w:val="Doc-title"/>
      </w:pPr>
      <w:hyperlink r:id="rId174" w:tooltip="http://www.3gpp.org/ftp/tsg_ran/WG2_RL2/TSGR2_106DocsR2-1908186.zip" w:history="1">
        <w:r w:rsidR="00352701" w:rsidRPr="00677CCD">
          <w:rPr>
            <w:rStyle w:val="Hyperlink"/>
          </w:rPr>
          <w:t>R2-1908186</w:t>
        </w:r>
      </w:hyperlink>
      <w:r w:rsidR="00D2599D">
        <w:tab/>
        <w:t>Correction to DELTA_PREAMBLE for NPRACH resource format 2</w:t>
      </w:r>
      <w:r w:rsidR="00D2599D">
        <w:tab/>
        <w:t>Huawei, HiSilicon</w:t>
      </w:r>
      <w:r w:rsidR="00D2599D">
        <w:tab/>
        <w:t>CR</w:t>
      </w:r>
      <w:r w:rsidR="00D2599D">
        <w:tab/>
        <w:t>Rel-15</w:t>
      </w:r>
      <w:r w:rsidR="00D2599D">
        <w:tab/>
        <w:t>36.321</w:t>
      </w:r>
      <w:r w:rsidR="00D2599D">
        <w:tab/>
        <w:t>15.5.0</w:t>
      </w:r>
      <w:r w:rsidR="00D2599D">
        <w:tab/>
        <w:t>1441</w:t>
      </w:r>
      <w:r w:rsidR="00D2599D">
        <w:tab/>
      </w:r>
      <w:r w:rsidR="00352701">
        <w:t>1</w:t>
      </w:r>
      <w:r w:rsidR="00D2599D">
        <w:tab/>
        <w:t>F</w:t>
      </w:r>
      <w:r w:rsidR="00D2599D">
        <w:tab/>
        <w:t>NB_IOTenh2-Core</w:t>
      </w:r>
    </w:p>
    <w:p w14:paraId="0D0BA3BD" w14:textId="455137D9" w:rsidR="00C06C72" w:rsidRDefault="00C06C72" w:rsidP="00352701">
      <w:pPr>
        <w:pStyle w:val="Heading2"/>
        <w:ind w:left="0" w:firstLine="0"/>
      </w:pPr>
      <w:r>
        <w:t>E</w:t>
      </w:r>
      <w:r>
        <w:rPr>
          <w:rFonts w:hint="eastAsia"/>
        </w:rPr>
        <w:t xml:space="preserve">mail </w:t>
      </w:r>
      <w:r>
        <w:t>discussions (11)</w:t>
      </w:r>
    </w:p>
    <w:p w14:paraId="6181A2D9" w14:textId="77777777" w:rsidR="00C06C72" w:rsidRPr="00C06C72" w:rsidRDefault="00C06C72" w:rsidP="00C06C72">
      <w:pPr>
        <w:pStyle w:val="Doc-title"/>
      </w:pPr>
    </w:p>
    <w:p w14:paraId="6EF13EAF" w14:textId="77777777" w:rsidR="00C06C72" w:rsidRDefault="00C06C72" w:rsidP="00C06C72">
      <w:pPr>
        <w:pStyle w:val="EmailDiscussion"/>
      </w:pPr>
      <w:r>
        <w:t>[106#xx][R14 NB-</w:t>
      </w:r>
      <w:proofErr w:type="spellStart"/>
      <w:r>
        <w:t>IoT</w:t>
      </w:r>
      <w:proofErr w:type="spellEnd"/>
      <w:r>
        <w:t xml:space="preserve">]  (Qualcomm) CRs for </w:t>
      </w:r>
      <w:r w:rsidRPr="00F97A2A">
        <w:t>Clarification of configured carrier</w:t>
      </w:r>
    </w:p>
    <w:p w14:paraId="37FEB523" w14:textId="77777777" w:rsidR="00C06C72" w:rsidRDefault="00C06C72" w:rsidP="00C06C72">
      <w:pPr>
        <w:pStyle w:val="EmailDiscussion2"/>
      </w:pPr>
      <w:r>
        <w:tab/>
        <w:t xml:space="preserve">Intended outcome: Agreed CRs in </w:t>
      </w:r>
      <w:r w:rsidRPr="00677CCD">
        <w:t>R2-1908198</w:t>
      </w:r>
      <w:r>
        <w:t xml:space="preserve"> and </w:t>
      </w:r>
      <w:r w:rsidRPr="00677CCD">
        <w:t>R2-1908183</w:t>
      </w:r>
      <w:r>
        <w:t>.</w:t>
      </w:r>
    </w:p>
    <w:p w14:paraId="4177D967" w14:textId="77777777" w:rsidR="00C06C72" w:rsidRDefault="00C06C72" w:rsidP="00C06C72">
      <w:pPr>
        <w:pStyle w:val="EmailDiscussion2"/>
      </w:pPr>
      <w:r>
        <w:tab/>
        <w:t>Deadline: 1 week.</w:t>
      </w:r>
    </w:p>
    <w:p w14:paraId="30ECCAF8" w14:textId="77777777" w:rsidR="00C06C72" w:rsidRDefault="00C06C72" w:rsidP="00C06C72">
      <w:pPr>
        <w:pStyle w:val="EmailDiscussion"/>
        <w:numPr>
          <w:ilvl w:val="0"/>
          <w:numId w:val="0"/>
        </w:numPr>
        <w:ind w:left="1619"/>
      </w:pPr>
    </w:p>
    <w:p w14:paraId="2BD4BDFB" w14:textId="72F15F95" w:rsidR="00C06C72" w:rsidRDefault="00C06C72" w:rsidP="00C06C72">
      <w:pPr>
        <w:pStyle w:val="EmailDiscussion"/>
      </w:pPr>
      <w:r>
        <w:t>[106#xx][R15 NB-</w:t>
      </w:r>
      <w:proofErr w:type="spellStart"/>
      <w:r>
        <w:t>IoT</w:t>
      </w:r>
      <w:proofErr w:type="spellEnd"/>
      <w:r>
        <w:t>]  (Ericsson) SI update notification and access barring in NB-</w:t>
      </w:r>
      <w:proofErr w:type="spellStart"/>
      <w:r>
        <w:t>IoT</w:t>
      </w:r>
      <w:proofErr w:type="spellEnd"/>
    </w:p>
    <w:p w14:paraId="1B89056D" w14:textId="77777777" w:rsidR="00C06C72" w:rsidRDefault="00C06C72" w:rsidP="00C06C72">
      <w:pPr>
        <w:pStyle w:val="EmailDiscussion2"/>
        <w:ind w:left="1619" w:firstLine="0"/>
      </w:pPr>
      <w:r>
        <w:t>Discuss wording and whether CR is early implementable, adding table etc. if so.</w:t>
      </w:r>
    </w:p>
    <w:p w14:paraId="72A1E5C2" w14:textId="77777777" w:rsidR="00C06C72" w:rsidRDefault="00C06C72" w:rsidP="00C06C72">
      <w:pPr>
        <w:pStyle w:val="EmailDiscussion2"/>
      </w:pPr>
      <w:r>
        <w:tab/>
        <w:t xml:space="preserve">Intended outcome: Agreed CR in </w:t>
      </w:r>
      <w:r w:rsidRPr="00677CCD">
        <w:t>R2-1908199</w:t>
      </w:r>
    </w:p>
    <w:p w14:paraId="47F84866" w14:textId="77777777" w:rsidR="00C06C72" w:rsidRDefault="00C06C72" w:rsidP="00C06C72">
      <w:pPr>
        <w:pStyle w:val="EmailDiscussion2"/>
      </w:pPr>
      <w:r>
        <w:tab/>
        <w:t>Deadline: 1 week</w:t>
      </w:r>
    </w:p>
    <w:p w14:paraId="57D85194" w14:textId="77777777" w:rsidR="00C06C72" w:rsidRDefault="00C06C72" w:rsidP="00C06C72">
      <w:pPr>
        <w:pStyle w:val="EmailDiscussion"/>
        <w:numPr>
          <w:ilvl w:val="0"/>
          <w:numId w:val="0"/>
        </w:numPr>
        <w:ind w:left="1619"/>
      </w:pPr>
    </w:p>
    <w:p w14:paraId="78FA10DD" w14:textId="3DC11389" w:rsidR="00C06C72" w:rsidRDefault="00C06C72" w:rsidP="00C06C72">
      <w:pPr>
        <w:pStyle w:val="EmailDiscussion"/>
      </w:pPr>
      <w:r>
        <w:t>[106#xx][R15 NB-</w:t>
      </w:r>
      <w:proofErr w:type="spellStart"/>
      <w:r>
        <w:t>IoT</w:t>
      </w:r>
      <w:proofErr w:type="spellEnd"/>
      <w:r>
        <w:t>] Correction to Minimum Length of DL and UL HARQ RTT Timer (DoCoMo)</w:t>
      </w:r>
    </w:p>
    <w:p w14:paraId="2C65E559" w14:textId="77777777" w:rsidR="00C06C72" w:rsidRDefault="00C06C72" w:rsidP="00C06C72">
      <w:pPr>
        <w:pStyle w:val="EmailDiscussion2"/>
        <w:ind w:left="1619" w:firstLine="0"/>
      </w:pPr>
      <w:r>
        <w:t>Editorial u</w:t>
      </w:r>
      <w:r>
        <w:rPr>
          <w:rFonts w:hint="eastAsia"/>
        </w:rPr>
        <w:t>pdate</w:t>
      </w:r>
      <w:r>
        <w:t>s</w:t>
      </w:r>
      <w:r>
        <w:rPr>
          <w:rFonts w:hint="eastAsia"/>
        </w:rPr>
        <w:t xml:space="preserve"> and check changes are finally OK.</w:t>
      </w:r>
    </w:p>
    <w:p w14:paraId="5C1C52EF" w14:textId="77777777" w:rsidR="00C06C72" w:rsidRDefault="00C06C72" w:rsidP="00C06C72">
      <w:pPr>
        <w:pStyle w:val="EmailDiscussion2"/>
      </w:pPr>
      <w:r>
        <w:tab/>
        <w:t xml:space="preserve">Intended outcome: Agreed CR in </w:t>
      </w:r>
      <w:r w:rsidRPr="00677CCD">
        <w:t>R2-1908265</w:t>
      </w:r>
    </w:p>
    <w:p w14:paraId="45A67F3A" w14:textId="77777777" w:rsidR="00C06C72" w:rsidRDefault="00C06C72" w:rsidP="00C06C72">
      <w:pPr>
        <w:pStyle w:val="EmailDiscussion2"/>
      </w:pPr>
      <w:r>
        <w:tab/>
        <w:t>Deadline: 1 week</w:t>
      </w:r>
    </w:p>
    <w:p w14:paraId="468644BB" w14:textId="77777777" w:rsidR="00C06C72" w:rsidRDefault="00C06C72" w:rsidP="00C06C72">
      <w:pPr>
        <w:pStyle w:val="EmailDiscussion"/>
        <w:numPr>
          <w:ilvl w:val="0"/>
          <w:numId w:val="0"/>
        </w:numPr>
        <w:ind w:left="1619"/>
      </w:pPr>
    </w:p>
    <w:p w14:paraId="77009284" w14:textId="77777777" w:rsidR="00C06C72" w:rsidRDefault="00C06C72" w:rsidP="00C06C72">
      <w:pPr>
        <w:pStyle w:val="EmailDiscussion"/>
      </w:pPr>
      <w:r>
        <w:t>[106#xx][R16 NB-</w:t>
      </w:r>
      <w:proofErr w:type="spellStart"/>
      <w:r>
        <w:t>IoT</w:t>
      </w:r>
      <w:proofErr w:type="spellEnd"/>
      <w:r>
        <w:t>/</w:t>
      </w:r>
      <w:proofErr w:type="spellStart"/>
      <w:r>
        <w:t>eMTC</w:t>
      </w:r>
      <w:proofErr w:type="spellEnd"/>
      <w:r>
        <w:t>]  Update</w:t>
      </w:r>
      <w:r w:rsidRPr="00804669">
        <w:t xml:space="preserve"> RAN2 agreements for Rel-16 additional enhancements for NB-</w:t>
      </w:r>
      <w:proofErr w:type="spellStart"/>
      <w:r w:rsidRPr="00804669">
        <w:t>IoT</w:t>
      </w:r>
      <w:proofErr w:type="spellEnd"/>
      <w:r w:rsidRPr="00804669">
        <w:t xml:space="preserve"> and MTC</w:t>
      </w:r>
      <w:r>
        <w:t xml:space="preserve"> (Blackberry)</w:t>
      </w:r>
    </w:p>
    <w:p w14:paraId="6C01BF32" w14:textId="77777777" w:rsidR="00C06C72" w:rsidRDefault="00C06C72" w:rsidP="00C06C72">
      <w:pPr>
        <w:pStyle w:val="EmailDiscussion2"/>
      </w:pPr>
      <w:r>
        <w:tab/>
        <w:t xml:space="preserve">Intended outcome: endorsed report in </w:t>
      </w:r>
      <w:r w:rsidRPr="00677CCD">
        <w:t>R2-1908188</w:t>
      </w:r>
    </w:p>
    <w:p w14:paraId="1A10DB13" w14:textId="77777777" w:rsidR="00C06C72" w:rsidRDefault="00C06C72" w:rsidP="00C06C72">
      <w:pPr>
        <w:pStyle w:val="EmailDiscussion2"/>
      </w:pPr>
      <w:r>
        <w:tab/>
        <w:t>Deadline: 1 week</w:t>
      </w:r>
    </w:p>
    <w:p w14:paraId="28078610" w14:textId="77777777" w:rsidR="00C06C72" w:rsidRDefault="00C06C72" w:rsidP="00C06C72">
      <w:pPr>
        <w:pStyle w:val="EmailDiscussion"/>
        <w:numPr>
          <w:ilvl w:val="0"/>
          <w:numId w:val="0"/>
        </w:numPr>
        <w:ind w:left="1619"/>
        <w:rPr>
          <w:lang w:val="en-IN"/>
        </w:rPr>
      </w:pPr>
    </w:p>
    <w:p w14:paraId="19121673" w14:textId="77777777" w:rsidR="00C06C72" w:rsidRDefault="00C06C72" w:rsidP="00C06C72">
      <w:pPr>
        <w:pStyle w:val="EmailDiscussion"/>
        <w:rPr>
          <w:lang w:val="en-IN"/>
        </w:rPr>
      </w:pPr>
      <w:r>
        <w:rPr>
          <w:lang w:val="en-IN"/>
        </w:rPr>
        <w:t>[106#xx][NB-</w:t>
      </w:r>
      <w:proofErr w:type="spellStart"/>
      <w:r>
        <w:rPr>
          <w:lang w:val="en-IN"/>
        </w:rPr>
        <w:t>IoT</w:t>
      </w:r>
      <w:proofErr w:type="spellEnd"/>
      <w:r>
        <w:rPr>
          <w:lang w:val="en-IN"/>
        </w:rPr>
        <w:t>]  Running CR on 36.300 (Huawei)</w:t>
      </w:r>
    </w:p>
    <w:p w14:paraId="65F3FD70" w14:textId="77777777" w:rsidR="00C06C72" w:rsidRDefault="00C06C72" w:rsidP="00C06C72">
      <w:pPr>
        <w:pStyle w:val="EmailDiscussion2"/>
        <w:rPr>
          <w:lang w:val="en-IN"/>
        </w:rPr>
      </w:pPr>
      <w:r>
        <w:rPr>
          <w:lang w:val="en-IN"/>
        </w:rPr>
        <w:tab/>
        <w:t>Intended outcome: Running CR to the next meeting.</w:t>
      </w:r>
    </w:p>
    <w:p w14:paraId="4C6B2A4B" w14:textId="061B5467" w:rsidR="00C06C72" w:rsidRDefault="00C06C72" w:rsidP="00C06C72">
      <w:pPr>
        <w:pStyle w:val="EmailDiscussion2"/>
        <w:rPr>
          <w:lang w:val="en-IN"/>
        </w:rPr>
      </w:pPr>
      <w:r>
        <w:rPr>
          <w:lang w:val="en-IN"/>
        </w:rPr>
        <w:tab/>
        <w:t>Deadline: next meeting</w:t>
      </w:r>
    </w:p>
    <w:p w14:paraId="43AEDC45" w14:textId="77777777" w:rsidR="00C06C72" w:rsidRDefault="00C06C72" w:rsidP="00C06C72">
      <w:pPr>
        <w:pStyle w:val="EmailDiscussion"/>
        <w:numPr>
          <w:ilvl w:val="0"/>
          <w:numId w:val="0"/>
        </w:numPr>
        <w:ind w:left="1619"/>
        <w:rPr>
          <w:lang w:val="en-IN"/>
        </w:rPr>
      </w:pPr>
    </w:p>
    <w:p w14:paraId="464251AB" w14:textId="77777777" w:rsidR="00C06C72" w:rsidRDefault="00C06C72" w:rsidP="00C06C72">
      <w:pPr>
        <w:pStyle w:val="EmailDiscussion"/>
        <w:rPr>
          <w:lang w:val="en-IN"/>
        </w:rPr>
      </w:pPr>
      <w:r>
        <w:rPr>
          <w:lang w:val="en-IN"/>
        </w:rPr>
        <w:t>[106#xx][NB-</w:t>
      </w:r>
      <w:proofErr w:type="spellStart"/>
      <w:r>
        <w:rPr>
          <w:lang w:val="en-IN"/>
        </w:rPr>
        <w:t>IoT</w:t>
      </w:r>
      <w:proofErr w:type="spellEnd"/>
      <w:r>
        <w:rPr>
          <w:lang w:val="en-IN"/>
        </w:rPr>
        <w:t>]  Running CR on 36.331 (Huawei)</w:t>
      </w:r>
    </w:p>
    <w:p w14:paraId="7943DF77" w14:textId="77777777" w:rsidR="00C06C72" w:rsidRDefault="00C06C72" w:rsidP="00C06C72">
      <w:pPr>
        <w:pStyle w:val="EmailDiscussion2"/>
        <w:rPr>
          <w:lang w:val="en-IN"/>
        </w:rPr>
      </w:pPr>
      <w:r>
        <w:rPr>
          <w:lang w:val="en-IN"/>
        </w:rPr>
        <w:tab/>
        <w:t>Intended outcome: Running CR to the next meeting.</w:t>
      </w:r>
    </w:p>
    <w:p w14:paraId="3BE0C9F9" w14:textId="77777777" w:rsidR="00C06C72" w:rsidRDefault="00C06C72" w:rsidP="00C06C72">
      <w:pPr>
        <w:pStyle w:val="EmailDiscussion2"/>
        <w:rPr>
          <w:lang w:val="en-IN"/>
        </w:rPr>
      </w:pPr>
      <w:r>
        <w:rPr>
          <w:lang w:val="en-IN"/>
        </w:rPr>
        <w:tab/>
        <w:t>Deadline: next meeting</w:t>
      </w:r>
    </w:p>
    <w:p w14:paraId="26450F58" w14:textId="77777777" w:rsidR="00C06C72" w:rsidRDefault="00C06C72" w:rsidP="00C06C72">
      <w:pPr>
        <w:pStyle w:val="EmailDiscussion"/>
        <w:numPr>
          <w:ilvl w:val="0"/>
          <w:numId w:val="0"/>
        </w:numPr>
        <w:ind w:left="1619"/>
      </w:pPr>
    </w:p>
    <w:p w14:paraId="7D28F726" w14:textId="77777777" w:rsidR="00C06C72" w:rsidRDefault="00C06C72" w:rsidP="00C06C72">
      <w:pPr>
        <w:pStyle w:val="EmailDiscussion"/>
      </w:pPr>
      <w:r>
        <w:t>[106#xx][R16 NB-</w:t>
      </w:r>
      <w:proofErr w:type="spellStart"/>
      <w:r>
        <w:t>IoT</w:t>
      </w:r>
      <w:proofErr w:type="spellEnd"/>
      <w:r>
        <w:t>/</w:t>
      </w:r>
      <w:proofErr w:type="spellStart"/>
      <w:r>
        <w:t>eMTC</w:t>
      </w:r>
      <w:proofErr w:type="spellEnd"/>
      <w:r>
        <w:t>]  D-PUR Procedural steps (Huawei)</w:t>
      </w:r>
    </w:p>
    <w:p w14:paraId="279E728E" w14:textId="77777777" w:rsidR="00C06C72" w:rsidRDefault="00C06C72" w:rsidP="00C06C72">
      <w:pPr>
        <w:pStyle w:val="EmailDiscussion2"/>
      </w:pPr>
      <w:r>
        <w:tab/>
        <w:t>Scope: Procedural steps on D-PUR</w:t>
      </w:r>
    </w:p>
    <w:p w14:paraId="049D7972" w14:textId="77777777" w:rsidR="00C06C72" w:rsidRDefault="00C06C72" w:rsidP="00C06C72">
      <w:pPr>
        <w:pStyle w:val="EmailDiscussion2"/>
        <w:ind w:leftChars="829" w:left="2021"/>
      </w:pPr>
      <w:r>
        <w:t>-</w:t>
      </w:r>
      <w:r>
        <w:tab/>
        <w:t>Before D-PUR transmission (not configuration contents).</w:t>
      </w:r>
    </w:p>
    <w:p w14:paraId="2848C54F" w14:textId="77777777" w:rsidR="00C06C72" w:rsidRDefault="00C06C72" w:rsidP="00C06C72">
      <w:pPr>
        <w:pStyle w:val="EmailDiscussion2"/>
        <w:ind w:leftChars="829" w:left="2021"/>
      </w:pPr>
      <w:r>
        <w:t>-</w:t>
      </w:r>
      <w:r>
        <w:tab/>
        <w:t>D-PUR transmission (e.g. how and what can be multiplexed)</w:t>
      </w:r>
    </w:p>
    <w:p w14:paraId="0AC638B3" w14:textId="77777777" w:rsidR="00C06C72" w:rsidRDefault="00C06C72" w:rsidP="00C06C72">
      <w:pPr>
        <w:pStyle w:val="EmailDiscussion2"/>
        <w:ind w:leftChars="829" w:left="2021"/>
      </w:pPr>
      <w:r>
        <w:t>-</w:t>
      </w:r>
      <w:r>
        <w:tab/>
        <w:t xml:space="preserve">After D-PUR transmission (Monitoring, retransmission, </w:t>
      </w:r>
      <w:proofErr w:type="spellStart"/>
      <w:r>
        <w:t>fallback</w:t>
      </w:r>
      <w:proofErr w:type="spellEnd"/>
      <w:r>
        <w:t xml:space="preserve"> cases)</w:t>
      </w:r>
    </w:p>
    <w:p w14:paraId="7179EC10" w14:textId="77777777" w:rsidR="00C06C72" w:rsidRDefault="00C06C72" w:rsidP="00C06C72">
      <w:pPr>
        <w:pStyle w:val="EmailDiscussion2"/>
        <w:ind w:leftChars="829" w:left="2021"/>
      </w:pPr>
      <w:r>
        <w:t>-</w:t>
      </w:r>
      <w:r>
        <w:tab/>
        <w:t>Any impacts on CN.</w:t>
      </w:r>
    </w:p>
    <w:p w14:paraId="6D621520" w14:textId="77777777" w:rsidR="00C06C72" w:rsidRDefault="00C06C72" w:rsidP="00C06C72">
      <w:pPr>
        <w:pStyle w:val="EmailDiscussion2"/>
      </w:pPr>
      <w:r>
        <w:tab/>
        <w:t>Intended outcome: Report to next meeting</w:t>
      </w:r>
    </w:p>
    <w:p w14:paraId="66D15B71" w14:textId="77777777" w:rsidR="00C06C72" w:rsidRDefault="00C06C72" w:rsidP="00C06C72">
      <w:pPr>
        <w:pStyle w:val="EmailDiscussion2"/>
      </w:pPr>
      <w:r>
        <w:tab/>
        <w:t>Deadline: next meeting</w:t>
      </w:r>
    </w:p>
    <w:p w14:paraId="08ADF0C5" w14:textId="77777777" w:rsidR="00C06C72" w:rsidRDefault="00C06C72" w:rsidP="00C06C72">
      <w:pPr>
        <w:pStyle w:val="Doc-text2"/>
        <w:ind w:left="0" w:firstLine="0"/>
      </w:pPr>
    </w:p>
    <w:p w14:paraId="13FA6C91" w14:textId="77777777" w:rsidR="00C06C72" w:rsidRDefault="00C06C72" w:rsidP="00C06C72">
      <w:pPr>
        <w:pStyle w:val="EmailDiscussion"/>
      </w:pPr>
      <w:r>
        <w:t>[106#xx][R16 NB-</w:t>
      </w:r>
      <w:proofErr w:type="spellStart"/>
      <w:r>
        <w:t>IoT</w:t>
      </w:r>
      <w:proofErr w:type="spellEnd"/>
      <w:r>
        <w:t>/</w:t>
      </w:r>
      <w:proofErr w:type="spellStart"/>
      <w:r>
        <w:t>eMTC</w:t>
      </w:r>
      <w:proofErr w:type="spellEnd"/>
      <w:r>
        <w:t>] D-PUR TA validation criteria (Ericsson)</w:t>
      </w:r>
    </w:p>
    <w:p w14:paraId="0923B698" w14:textId="77777777" w:rsidR="00C06C72" w:rsidRDefault="00C06C72" w:rsidP="00C06C72">
      <w:pPr>
        <w:pStyle w:val="EmailDiscussion2"/>
        <w:ind w:leftChars="829" w:left="2021"/>
      </w:pPr>
      <w:r>
        <w:lastRenderedPageBreak/>
        <w:t>Scope: RAN2 impacts for TA validation criteria</w:t>
      </w:r>
    </w:p>
    <w:p w14:paraId="3A20965F" w14:textId="77777777" w:rsidR="00C06C72" w:rsidRDefault="00C06C72" w:rsidP="00C06C72">
      <w:pPr>
        <w:pStyle w:val="EmailDiscussion2"/>
        <w:ind w:leftChars="1029" w:left="2421"/>
      </w:pPr>
      <w:r>
        <w:t>-</w:t>
      </w:r>
      <w:r>
        <w:tab/>
        <w:t>Relation between criteria.</w:t>
      </w:r>
    </w:p>
    <w:p w14:paraId="0F359A59" w14:textId="77777777" w:rsidR="00C06C72" w:rsidRDefault="00C06C72" w:rsidP="00C06C72">
      <w:pPr>
        <w:pStyle w:val="EmailDiscussion2"/>
        <w:ind w:leftChars="1029" w:left="2421"/>
      </w:pPr>
      <w:r>
        <w:t>-</w:t>
      </w:r>
      <w:r>
        <w:tab/>
        <w:t>What/How to configure.</w:t>
      </w:r>
    </w:p>
    <w:p w14:paraId="166F0806" w14:textId="77777777" w:rsidR="00C06C72" w:rsidRPr="00A854A9" w:rsidRDefault="00C06C72" w:rsidP="00C06C72">
      <w:pPr>
        <w:pStyle w:val="EmailDiscussion2"/>
        <w:ind w:leftChars="1029" w:left="2421"/>
      </w:pPr>
      <w:r>
        <w:t>-</w:t>
      </w:r>
      <w:r>
        <w:tab/>
        <w:t>Procedure upon TA validation failure.</w:t>
      </w:r>
    </w:p>
    <w:p w14:paraId="3C9390CB" w14:textId="77777777" w:rsidR="00C06C72" w:rsidRDefault="00C06C72" w:rsidP="00C06C72">
      <w:pPr>
        <w:pStyle w:val="EmailDiscussion2"/>
      </w:pPr>
      <w:r>
        <w:tab/>
        <w:t>Intended outcome: Report to next meeting</w:t>
      </w:r>
    </w:p>
    <w:p w14:paraId="04268195" w14:textId="77777777" w:rsidR="00C06C72" w:rsidRDefault="00C06C72" w:rsidP="00C06C72">
      <w:pPr>
        <w:pStyle w:val="EmailDiscussion2"/>
      </w:pPr>
      <w:r>
        <w:tab/>
        <w:t>Deadline: next meeting</w:t>
      </w:r>
    </w:p>
    <w:p w14:paraId="5445EFB1" w14:textId="77777777" w:rsidR="00C06C72" w:rsidRDefault="00C06C72" w:rsidP="00C06C72">
      <w:pPr>
        <w:pStyle w:val="Doc-text2"/>
        <w:ind w:left="0" w:firstLine="0"/>
      </w:pPr>
    </w:p>
    <w:p w14:paraId="1A094CD8" w14:textId="77777777" w:rsidR="00C06C72" w:rsidRDefault="00C06C72" w:rsidP="00C06C72">
      <w:pPr>
        <w:pStyle w:val="EmailDiscussion"/>
      </w:pPr>
      <w:r>
        <w:t>[106#xx][R16 NB-</w:t>
      </w:r>
      <w:proofErr w:type="spellStart"/>
      <w:r>
        <w:t>IoT</w:t>
      </w:r>
      <w:proofErr w:type="spellEnd"/>
      <w:r>
        <w:t>/</w:t>
      </w:r>
      <w:proofErr w:type="spellStart"/>
      <w:r>
        <w:t>eMTC</w:t>
      </w:r>
      <w:proofErr w:type="spellEnd"/>
      <w:r>
        <w:t>]  D-PUR Request, (re)configuration and release</w:t>
      </w:r>
      <w:r w:rsidRPr="00A854A9">
        <w:t xml:space="preserve"> mechanism</w:t>
      </w:r>
      <w:r>
        <w:t xml:space="preserve"> (Qualcomm)</w:t>
      </w:r>
    </w:p>
    <w:p w14:paraId="71D5B163" w14:textId="77777777" w:rsidR="00C06C72" w:rsidRDefault="00C06C72" w:rsidP="00C06C72">
      <w:pPr>
        <w:pStyle w:val="EmailDiscussion2"/>
        <w:ind w:left="1619" w:firstLine="0"/>
      </w:pPr>
      <w:r>
        <w:t xml:space="preserve">Scope: </w:t>
      </w:r>
      <w:r w:rsidRPr="00A854A9">
        <w:t xml:space="preserve">D-PUR Request, (re)configuration and release mechanism </w:t>
      </w:r>
    </w:p>
    <w:p w14:paraId="2E0328A3" w14:textId="77777777" w:rsidR="00C06C72" w:rsidRDefault="00C06C72" w:rsidP="00C06C72">
      <w:pPr>
        <w:pStyle w:val="EmailDiscussion2"/>
        <w:ind w:left="1619" w:firstLine="0"/>
      </w:pPr>
      <w:r>
        <w:t>-</w:t>
      </w:r>
      <w:r>
        <w:tab/>
        <w:t xml:space="preserve">Which steps/procedures/messages are used for D-PUR </w:t>
      </w:r>
      <w:proofErr w:type="gramStart"/>
      <w:r>
        <w:t>request.</w:t>
      </w:r>
      <w:proofErr w:type="gramEnd"/>
    </w:p>
    <w:p w14:paraId="4A3AD0DA" w14:textId="77777777" w:rsidR="00C06C72" w:rsidRDefault="00C06C72" w:rsidP="00C06C72">
      <w:pPr>
        <w:pStyle w:val="EmailDiscussion2"/>
        <w:ind w:left="1619" w:firstLine="0"/>
      </w:pPr>
      <w:r>
        <w:t>-</w:t>
      </w:r>
      <w:r>
        <w:tab/>
        <w:t>Which other information is needed in D-PUR request.</w:t>
      </w:r>
    </w:p>
    <w:p w14:paraId="4D6B1AA7" w14:textId="77777777" w:rsidR="00C06C72" w:rsidRDefault="00C06C72" w:rsidP="00C06C72">
      <w:pPr>
        <w:pStyle w:val="EmailDiscussion2"/>
        <w:ind w:left="1619" w:firstLine="0"/>
      </w:pPr>
      <w:r>
        <w:t>-</w:t>
      </w:r>
      <w:r>
        <w:tab/>
        <w:t>Whether/How to confirm/reject D-PUR configuration.</w:t>
      </w:r>
    </w:p>
    <w:p w14:paraId="20EA623F" w14:textId="77777777" w:rsidR="00C06C72" w:rsidRDefault="00C06C72" w:rsidP="00C06C72">
      <w:pPr>
        <w:pStyle w:val="EmailDiscussion2"/>
        <w:ind w:left="1619" w:firstLine="0"/>
      </w:pPr>
      <w:r>
        <w:t>-</w:t>
      </w:r>
      <w:r>
        <w:tab/>
        <w:t>Release mechanism for D-PUR for different cases.</w:t>
      </w:r>
    </w:p>
    <w:p w14:paraId="5AC7BBBD" w14:textId="77777777" w:rsidR="00C06C72" w:rsidRDefault="00C06C72" w:rsidP="00C06C72">
      <w:pPr>
        <w:pStyle w:val="EmailDiscussion2"/>
      </w:pPr>
      <w:r>
        <w:tab/>
        <w:t>Intended outcome: Report to next meeting</w:t>
      </w:r>
    </w:p>
    <w:p w14:paraId="3B7A2BFC" w14:textId="77777777" w:rsidR="00C06C72" w:rsidRDefault="00C06C72" w:rsidP="00C06C72">
      <w:pPr>
        <w:pStyle w:val="EmailDiscussion2"/>
      </w:pPr>
      <w:r>
        <w:tab/>
        <w:t>Deadline: next meeting</w:t>
      </w:r>
    </w:p>
    <w:p w14:paraId="426A795C" w14:textId="77777777" w:rsidR="00C06C72" w:rsidRDefault="00C06C72" w:rsidP="00C06C72">
      <w:pPr>
        <w:pStyle w:val="EmailDiscussion"/>
        <w:numPr>
          <w:ilvl w:val="0"/>
          <w:numId w:val="0"/>
        </w:numPr>
        <w:ind w:left="1619"/>
        <w:rPr>
          <w:lang w:val="en-US"/>
        </w:rPr>
      </w:pPr>
    </w:p>
    <w:p w14:paraId="324E5761" w14:textId="77777777" w:rsidR="00C06C72" w:rsidRDefault="00C06C72" w:rsidP="00C06C72">
      <w:pPr>
        <w:pStyle w:val="EmailDiscussion"/>
        <w:rPr>
          <w:lang w:val="en-US"/>
        </w:rPr>
      </w:pPr>
      <w:r>
        <w:rPr>
          <w:lang w:val="en-US"/>
        </w:rPr>
        <w:t>[106#xx][R16 NB-</w:t>
      </w:r>
      <w:proofErr w:type="spellStart"/>
      <w:r>
        <w:rPr>
          <w:lang w:val="en-US"/>
        </w:rPr>
        <w:t>IoT</w:t>
      </w:r>
      <w:proofErr w:type="spellEnd"/>
      <w:r>
        <w:rPr>
          <w:lang w:val="en-US"/>
        </w:rPr>
        <w:t>]  ANR procedure, configuration and report details (Huawei)</w:t>
      </w:r>
    </w:p>
    <w:p w14:paraId="027AE9ED" w14:textId="77777777" w:rsidR="00C06C72" w:rsidRDefault="00C06C72" w:rsidP="00C06C72">
      <w:pPr>
        <w:pStyle w:val="EmailDiscussion2"/>
        <w:rPr>
          <w:lang w:val="en-US"/>
        </w:rPr>
      </w:pPr>
      <w:r>
        <w:rPr>
          <w:lang w:val="en-US"/>
        </w:rPr>
        <w:tab/>
        <w:t>Intended outcome: Report with TP</w:t>
      </w:r>
    </w:p>
    <w:p w14:paraId="406CD9BA" w14:textId="77777777" w:rsidR="00C06C72" w:rsidRDefault="00C06C72" w:rsidP="00C06C72">
      <w:pPr>
        <w:pStyle w:val="EmailDiscussion2"/>
        <w:rPr>
          <w:lang w:val="en-US"/>
        </w:rPr>
      </w:pPr>
      <w:r>
        <w:rPr>
          <w:lang w:val="en-US"/>
        </w:rPr>
        <w:tab/>
        <w:t>Deadline: next meeting</w:t>
      </w:r>
    </w:p>
    <w:p w14:paraId="09BEA8D3" w14:textId="77777777" w:rsidR="00C06C72" w:rsidRDefault="00C06C72" w:rsidP="00C06C72">
      <w:pPr>
        <w:pStyle w:val="EmailDiscussion"/>
        <w:numPr>
          <w:ilvl w:val="0"/>
          <w:numId w:val="0"/>
        </w:numPr>
        <w:ind w:left="1619"/>
      </w:pPr>
    </w:p>
    <w:p w14:paraId="6C648C1E" w14:textId="2A611E9E" w:rsidR="00C06C72" w:rsidRDefault="00C06C72" w:rsidP="00C06C72">
      <w:pPr>
        <w:pStyle w:val="EmailDiscussion"/>
      </w:pPr>
      <w:r>
        <w:t>[106#xx][R16 NB-</w:t>
      </w:r>
      <w:proofErr w:type="spellStart"/>
      <w:r>
        <w:t>IoT</w:t>
      </w:r>
      <w:proofErr w:type="spellEnd"/>
      <w:r>
        <w:t>]  Discussion of signalling aspects for inter-RAT cell selection assistance. (Nokia)</w:t>
      </w:r>
    </w:p>
    <w:p w14:paraId="68605CE6" w14:textId="77777777" w:rsidR="00C06C72" w:rsidRDefault="00C06C72" w:rsidP="00C06C72">
      <w:pPr>
        <w:pStyle w:val="EmailDiscussion2"/>
      </w:pPr>
      <w:r>
        <w:tab/>
        <w:t>Intended outcome: Stage 3 TP for running CR.</w:t>
      </w:r>
    </w:p>
    <w:p w14:paraId="53D8C316" w14:textId="77777777" w:rsidR="00C06C72" w:rsidRDefault="00C06C72" w:rsidP="00C06C72">
      <w:pPr>
        <w:pStyle w:val="EmailDiscussion2"/>
      </w:pPr>
      <w:r>
        <w:tab/>
        <w:t>Deadline: next meeting</w:t>
      </w:r>
    </w:p>
    <w:p w14:paraId="5E54F1AE" w14:textId="62626DCC" w:rsidR="00C06C72" w:rsidRDefault="00C06C72" w:rsidP="00C06C72">
      <w:pPr>
        <w:pStyle w:val="Heading2"/>
      </w:pPr>
      <w:r>
        <w:t>Approved LS</w:t>
      </w:r>
      <w:r w:rsidR="00C07FAC">
        <w:t xml:space="preserve"> (6)</w:t>
      </w:r>
    </w:p>
    <w:p w14:paraId="20B93725" w14:textId="2147C09B" w:rsidR="0026145B" w:rsidRDefault="00677CCD" w:rsidP="0026145B">
      <w:pPr>
        <w:pStyle w:val="Doc-title"/>
      </w:pPr>
      <w:hyperlink r:id="rId175" w:tooltip="http://www.3gpp.org/ftp/tsg_ran/WG2_RL2/TSGR2_106DocsR2-1908260.zip" w:history="1">
        <w:r w:rsidR="0026145B" w:rsidRPr="00677CCD">
          <w:rPr>
            <w:rStyle w:val="Hyperlink"/>
          </w:rPr>
          <w:t>R2-1908260</w:t>
        </w:r>
      </w:hyperlink>
      <w:r w:rsidR="0026145B">
        <w:tab/>
        <w:t>LS on assistance indication for WUS grouping</w:t>
      </w:r>
      <w:r w:rsidR="0026145B">
        <w:tab/>
        <w:t>Huawei</w:t>
      </w:r>
      <w:r w:rsidR="0026145B">
        <w:tab/>
        <w:t>LS out</w:t>
      </w:r>
      <w:r w:rsidR="0026145B">
        <w:tab/>
        <w:t>Rel-16</w:t>
      </w:r>
      <w:r w:rsidR="0026145B">
        <w:tab/>
        <w:t>LTE_eMTC5-Core, NB_IOTenh3-Core</w:t>
      </w:r>
      <w:r w:rsidR="0026145B">
        <w:tab/>
      </w:r>
      <w:r w:rsidR="0026145B" w:rsidRPr="00677CCD">
        <w:t>R2-1905261</w:t>
      </w:r>
      <w:r w:rsidR="0026145B">
        <w:tab/>
        <w:t>To:SA2</w:t>
      </w:r>
    </w:p>
    <w:p w14:paraId="2CFFEAB3" w14:textId="77777777" w:rsidR="00C07FAC" w:rsidRDefault="00C07FAC" w:rsidP="0026145B">
      <w:pPr>
        <w:pStyle w:val="Doc-title"/>
      </w:pPr>
    </w:p>
    <w:p w14:paraId="4D40C88F" w14:textId="49F636FA" w:rsidR="0026145B" w:rsidRDefault="00677CCD" w:rsidP="0026145B">
      <w:pPr>
        <w:pStyle w:val="Doc-title"/>
      </w:pPr>
      <w:hyperlink r:id="rId176" w:tooltip="http://www.3gpp.org/ftp/tsg_ran/WG2_RL2/TSGR2_106DocsR2-1908196.zip" w:history="1">
        <w:r w:rsidR="00C07FAC" w:rsidRPr="00677CCD">
          <w:rPr>
            <w:rStyle w:val="Hyperlink"/>
          </w:rPr>
          <w:t>R2-1908196</w:t>
        </w:r>
      </w:hyperlink>
      <w:r w:rsidR="00C07FAC">
        <w:tab/>
      </w:r>
      <w:r w:rsidR="0026145B">
        <w:t>Reply LS on PUR Working Assumptions for NB-IoT and LTE-M</w:t>
      </w:r>
      <w:r w:rsidR="0026145B">
        <w:tab/>
        <w:t>Sierra Wireless, S.A.</w:t>
      </w:r>
      <w:r w:rsidR="0026145B">
        <w:tab/>
        <w:t>LS out</w:t>
      </w:r>
      <w:r w:rsidR="0026145B">
        <w:tab/>
        <w:t>Rel-16</w:t>
      </w:r>
      <w:r w:rsidR="0026145B">
        <w:tab/>
      </w:r>
      <w:r w:rsidR="0026145B" w:rsidRPr="00DA065B">
        <w:t>LTE_eMTC5-Core, NB_IOTenh3-Core</w:t>
      </w:r>
      <w:r w:rsidR="0026145B">
        <w:tab/>
        <w:t>To:RAN1</w:t>
      </w:r>
    </w:p>
    <w:p w14:paraId="1CAA0CAE" w14:textId="77777777" w:rsidR="00C07FAC" w:rsidRPr="00C07FAC" w:rsidRDefault="00C07FAC" w:rsidP="00C07FAC">
      <w:pPr>
        <w:pStyle w:val="Doc-text2"/>
      </w:pPr>
    </w:p>
    <w:p w14:paraId="67ECC65B" w14:textId="2D9E2AC8" w:rsidR="0026145B" w:rsidRDefault="00677CCD" w:rsidP="0026145B">
      <w:pPr>
        <w:pStyle w:val="Doc-title"/>
      </w:pPr>
      <w:hyperlink r:id="rId177" w:tooltip="http://www.3gpp.org/ftp/tsg_ran/WG2_RL2/TSGR2_106DocsR2-1908262.zip" w:history="1">
        <w:r w:rsidR="00C07FAC" w:rsidRPr="00677CCD">
          <w:rPr>
            <w:rStyle w:val="Hyperlink"/>
          </w:rPr>
          <w:t>R2-1908262</w:t>
        </w:r>
      </w:hyperlink>
      <w:r w:rsidR="0026145B">
        <w:tab/>
        <w:t>LS on DL channel quality report for configured carrier in RRC connected mode</w:t>
      </w:r>
      <w:r w:rsidR="0026145B">
        <w:tab/>
        <w:t>ZTE Corporation, Sanechips</w:t>
      </w:r>
      <w:r w:rsidR="0026145B">
        <w:tab/>
        <w:t>LS out</w:t>
      </w:r>
      <w:r w:rsidR="0026145B">
        <w:tab/>
        <w:t>Rel-16</w:t>
      </w:r>
      <w:r w:rsidR="0026145B">
        <w:tab/>
        <w:t>NB_IOTenh3-Core</w:t>
      </w:r>
      <w:r w:rsidR="0026145B">
        <w:tab/>
        <w:t>To:RAN4</w:t>
      </w:r>
      <w:r w:rsidR="0026145B">
        <w:tab/>
        <w:t>Cc:RAN1</w:t>
      </w:r>
    </w:p>
    <w:p w14:paraId="490346AE" w14:textId="77777777" w:rsidR="00DA3897" w:rsidRDefault="00DA3897" w:rsidP="0026145B">
      <w:pPr>
        <w:pStyle w:val="Doc-title"/>
      </w:pPr>
    </w:p>
    <w:p w14:paraId="7237D6AF" w14:textId="4762DC34" w:rsidR="0026145B" w:rsidRDefault="00677CCD" w:rsidP="0026145B">
      <w:pPr>
        <w:pStyle w:val="Doc-title"/>
      </w:pPr>
      <w:hyperlink r:id="rId178" w:tooltip="http://www.3gpp.org/ftp/tsg_ran/WG2_RL2/TSGR2_106DocsR2-1908190.zip" w:history="1">
        <w:r w:rsidR="0026145B" w:rsidRPr="00677CCD">
          <w:rPr>
            <w:rStyle w:val="Hyperlink"/>
          </w:rPr>
          <w:t>R2-1908190</w:t>
        </w:r>
      </w:hyperlink>
      <w:r w:rsidR="0026145B">
        <w:tab/>
        <w:t>LS on support for flow based QoS &amp; slicing for NB-IoT &amp; eMTC connected to 5GC</w:t>
      </w:r>
      <w:r w:rsidR="0026145B">
        <w:tab/>
        <w:t>Qualcomm India Pvt Ltd</w:t>
      </w:r>
      <w:r w:rsidR="0026145B">
        <w:tab/>
        <w:t>LS out</w:t>
      </w:r>
      <w:r w:rsidR="0026145B">
        <w:tab/>
        <w:t>Rel-16</w:t>
      </w:r>
      <w:r w:rsidR="0026145B">
        <w:tab/>
        <w:t>LTE_eMTC5-Core, NB_IOTenh3-Core</w:t>
      </w:r>
      <w:r w:rsidR="0026145B">
        <w:tab/>
        <w:t>To:SA2</w:t>
      </w:r>
      <w:r w:rsidR="0026145B">
        <w:tab/>
        <w:t>Cc:CT1, RAN3</w:t>
      </w:r>
    </w:p>
    <w:p w14:paraId="5A5F4E5A" w14:textId="77777777" w:rsidR="0026145B" w:rsidRPr="00D13323" w:rsidRDefault="0026145B" w:rsidP="0026145B">
      <w:pPr>
        <w:pStyle w:val="Doc-text2"/>
      </w:pPr>
    </w:p>
    <w:p w14:paraId="760E8C40" w14:textId="3FFCAB42" w:rsidR="0026145B" w:rsidRDefault="00677CCD" w:rsidP="0026145B">
      <w:pPr>
        <w:pStyle w:val="Doc-title"/>
      </w:pPr>
      <w:hyperlink r:id="rId179" w:history="1">
        <w:r w:rsidR="00C07FAC" w:rsidRPr="00677CCD">
          <w:rPr>
            <w:rStyle w:val="Hyperlink"/>
          </w:rPr>
          <w:t>R2-1908263</w:t>
        </w:r>
      </w:hyperlink>
      <w:r w:rsidR="0026145B">
        <w:tab/>
        <w:t>LS on Access Categories for NB-IoT</w:t>
      </w:r>
      <w:r w:rsidR="0026145B">
        <w:tab/>
        <w:t>Huawei</w:t>
      </w:r>
      <w:r w:rsidR="0026145B">
        <w:tab/>
        <w:t>LS out</w:t>
      </w:r>
      <w:r w:rsidR="0026145B">
        <w:tab/>
        <w:t>Rel-16</w:t>
      </w:r>
      <w:r w:rsidR="0026145B">
        <w:tab/>
        <w:t>NB_IOTenh3-Core, 5G_CIoT</w:t>
      </w:r>
      <w:r w:rsidR="0026145B">
        <w:tab/>
        <w:t>To:SA1, CT1</w:t>
      </w:r>
      <w:r w:rsidR="0026145B">
        <w:tab/>
        <w:t>Cc:SA2, RAN3</w:t>
      </w:r>
    </w:p>
    <w:p w14:paraId="362C85F5" w14:textId="77777777" w:rsidR="00C07FAC" w:rsidRDefault="00C07FAC" w:rsidP="0026145B">
      <w:pPr>
        <w:pStyle w:val="Doc-title"/>
      </w:pPr>
    </w:p>
    <w:p w14:paraId="5D5C3FD4" w14:textId="4AA5DFB2" w:rsidR="0026145B" w:rsidRDefault="00677CCD" w:rsidP="0026145B">
      <w:pPr>
        <w:pStyle w:val="Doc-title"/>
      </w:pPr>
      <w:hyperlink r:id="rId180" w:history="1">
        <w:r w:rsidR="00C07FAC" w:rsidRPr="00677CCD">
          <w:rPr>
            <w:rStyle w:val="Hyperlink"/>
          </w:rPr>
          <w:t>R2-1908264</w:t>
        </w:r>
      </w:hyperlink>
      <w:r w:rsidR="0026145B" w:rsidRPr="00F5403B">
        <w:rPr>
          <w:rStyle w:val="Doc-titleChar"/>
        </w:rPr>
        <w:tab/>
        <w:t xml:space="preserve">LS on RRC Connection Re-Establishment for CP for NB-IoT </w:t>
      </w:r>
      <w:r w:rsidR="0026145B">
        <w:t>connected to 5GC</w:t>
      </w:r>
      <w:r w:rsidR="0026145B">
        <w:tab/>
        <w:t>Huawei</w:t>
      </w:r>
      <w:r w:rsidR="0026145B">
        <w:tab/>
        <w:t>LS out</w:t>
      </w:r>
      <w:r w:rsidR="0026145B">
        <w:tab/>
        <w:t>Rel-16</w:t>
      </w:r>
      <w:r w:rsidR="0026145B">
        <w:tab/>
        <w:t>NB_IOTenh3-Core, 5G_CIoT</w:t>
      </w:r>
      <w:r w:rsidR="0026145B">
        <w:tab/>
        <w:t>To:SA3, SA2</w:t>
      </w:r>
      <w:r w:rsidR="0026145B">
        <w:tab/>
        <w:t>Cc:CT1, RAN3, CT4</w:t>
      </w:r>
    </w:p>
    <w:p w14:paraId="0B75634D" w14:textId="2960CECE" w:rsidR="00C06C72" w:rsidRDefault="00C06C72" w:rsidP="00C06C72">
      <w:pPr>
        <w:pStyle w:val="Heading2"/>
      </w:pPr>
      <w:r>
        <w:t>Comebacks</w:t>
      </w:r>
      <w:r w:rsidR="00C07FAC">
        <w:t xml:space="preserve"> (1)</w:t>
      </w:r>
    </w:p>
    <w:p w14:paraId="61D45229" w14:textId="77777777" w:rsidR="00C07FAC" w:rsidRDefault="00C07FAC" w:rsidP="00C07FAC">
      <w:pPr>
        <w:pStyle w:val="Doc-title"/>
      </w:pPr>
    </w:p>
    <w:p w14:paraId="10B1C786" w14:textId="576AA9EE" w:rsidR="00C07FAC" w:rsidRDefault="00677CCD" w:rsidP="00C07FAC">
      <w:pPr>
        <w:pStyle w:val="Doc-title"/>
      </w:pPr>
      <w:hyperlink r:id="rId181" w:tooltip="http://www.3gpp.org/ftp/tsg_ran/WG2_RL2/TSGR2_106DocsR2-1908181.zip" w:history="1">
        <w:r w:rsidR="00C07FAC" w:rsidRPr="00677CCD">
          <w:rPr>
            <w:rStyle w:val="Hyperlink"/>
          </w:rPr>
          <w:t>R2-1908181</w:t>
        </w:r>
      </w:hyperlink>
      <w:r w:rsidR="00C07FAC">
        <w:tab/>
        <w:t>Clarification of Length field for DPR</w:t>
      </w:r>
      <w:r w:rsidR="00C07FAC">
        <w:tab/>
        <w:t>Ericsson, Qualcomm Incorporated</w:t>
      </w:r>
      <w:r w:rsidR="00C07FAC">
        <w:tab/>
        <w:t>CR</w:t>
      </w:r>
      <w:r w:rsidR="00C07FAC">
        <w:tab/>
        <w:t>Rel-15</w:t>
      </w:r>
      <w:r w:rsidR="00C07FAC">
        <w:tab/>
        <w:t>36.321</w:t>
      </w:r>
      <w:r w:rsidR="00C07FAC">
        <w:tab/>
        <w:t>15.5.0</w:t>
      </w:r>
      <w:r w:rsidR="00C07FAC">
        <w:tab/>
        <w:t>1450</w:t>
      </w:r>
      <w:r w:rsidR="00C07FAC">
        <w:tab/>
        <w:t>1</w:t>
      </w:r>
      <w:r w:rsidR="00C07FAC">
        <w:tab/>
        <w:t>A</w:t>
      </w:r>
      <w:r w:rsidR="00C07FAC">
        <w:tab/>
        <w:t>NB_IOT-Core</w:t>
      </w:r>
      <w:bookmarkStart w:id="1" w:name="_GoBack"/>
      <w:bookmarkEnd w:id="1"/>
    </w:p>
    <w:p w14:paraId="316F2CF5" w14:textId="5EF7C1D8" w:rsidR="00C06C72" w:rsidRPr="00C06C72" w:rsidRDefault="00C07FAC" w:rsidP="00C07FAC">
      <w:pPr>
        <w:pStyle w:val="Doc-text2"/>
        <w:numPr>
          <w:ilvl w:val="0"/>
          <w:numId w:val="16"/>
        </w:numPr>
      </w:pPr>
      <w:r>
        <w:t>Comeback to check if the CR should be revised to include early implementation table in 36.321</w:t>
      </w:r>
    </w:p>
    <w:sectPr w:rsidR="00C06C72" w:rsidRPr="00C06C72" w:rsidSect="006D4187">
      <w:footerReference w:type="default" r:id="rId18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59FD8" w14:textId="77777777" w:rsidR="009E5E7B" w:rsidRDefault="009E5E7B">
      <w:r>
        <w:separator/>
      </w:r>
    </w:p>
    <w:p w14:paraId="56120785" w14:textId="77777777" w:rsidR="009E5E7B" w:rsidRDefault="009E5E7B"/>
  </w:endnote>
  <w:endnote w:type="continuationSeparator" w:id="0">
    <w:p w14:paraId="72429D14" w14:textId="77777777" w:rsidR="009E5E7B" w:rsidRDefault="009E5E7B">
      <w:r>
        <w:continuationSeparator/>
      </w:r>
    </w:p>
    <w:p w14:paraId="0090ED33" w14:textId="77777777" w:rsidR="009E5E7B" w:rsidRDefault="009E5E7B"/>
  </w:endnote>
  <w:endnote w:type="continuationNotice" w:id="1">
    <w:p w14:paraId="38611AC4" w14:textId="77777777" w:rsidR="009E5E7B" w:rsidRDefault="009E5E7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7BB30" w14:textId="77777777" w:rsidR="0026145B" w:rsidRDefault="0026145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677CCD">
      <w:rPr>
        <w:rStyle w:val="PageNumber"/>
        <w:noProof/>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77CCD">
      <w:rPr>
        <w:rStyle w:val="PageNumber"/>
        <w:noProof/>
      </w:rPr>
      <w:t>20</w:t>
    </w:r>
    <w:r>
      <w:rPr>
        <w:rStyle w:val="PageNumber"/>
      </w:rPr>
      <w:fldChar w:fldCharType="end"/>
    </w:r>
  </w:p>
  <w:p w14:paraId="35A4EF0A" w14:textId="77777777" w:rsidR="0026145B" w:rsidRDefault="002614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67C8B" w14:textId="77777777" w:rsidR="009E5E7B" w:rsidRDefault="009E5E7B">
      <w:r>
        <w:separator/>
      </w:r>
    </w:p>
    <w:p w14:paraId="57C4B9F6" w14:textId="77777777" w:rsidR="009E5E7B" w:rsidRDefault="009E5E7B"/>
  </w:footnote>
  <w:footnote w:type="continuationSeparator" w:id="0">
    <w:p w14:paraId="09A646F3" w14:textId="77777777" w:rsidR="009E5E7B" w:rsidRDefault="009E5E7B">
      <w:r>
        <w:continuationSeparator/>
      </w:r>
    </w:p>
    <w:p w14:paraId="4AFC7E44" w14:textId="77777777" w:rsidR="009E5E7B" w:rsidRDefault="009E5E7B"/>
  </w:footnote>
  <w:footnote w:type="continuationNotice" w:id="1">
    <w:p w14:paraId="29C85017" w14:textId="77777777" w:rsidR="009E5E7B" w:rsidRDefault="009E5E7B">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3.15pt;height:23.8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B0160B"/>
    <w:multiLevelType w:val="hybridMultilevel"/>
    <w:tmpl w:val="5824D2A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BC3AFC"/>
    <w:multiLevelType w:val="multilevel"/>
    <w:tmpl w:val="31F271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C72BB4"/>
    <w:multiLevelType w:val="hybridMultilevel"/>
    <w:tmpl w:val="84DC6A6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5" w15:restartNumberingAfterBreak="0">
    <w:nsid w:val="18C04095"/>
    <w:multiLevelType w:val="hybridMultilevel"/>
    <w:tmpl w:val="AA2869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950F6"/>
    <w:multiLevelType w:val="hybridMultilevel"/>
    <w:tmpl w:val="2FC01EEC"/>
    <w:lvl w:ilvl="0" w:tplc="49C22002">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CB0EFD"/>
    <w:multiLevelType w:val="hybridMultilevel"/>
    <w:tmpl w:val="62223DE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F36329"/>
    <w:multiLevelType w:val="hybridMultilevel"/>
    <w:tmpl w:val="FEA0E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0C6048"/>
    <w:multiLevelType w:val="hybridMultilevel"/>
    <w:tmpl w:val="D98ED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25006C"/>
    <w:multiLevelType w:val="hybridMultilevel"/>
    <w:tmpl w:val="DB749F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3A79B5"/>
    <w:multiLevelType w:val="hybridMultilevel"/>
    <w:tmpl w:val="CA8252B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16" w15:restartNumberingAfterBreak="0">
    <w:nsid w:val="3ED70BD5"/>
    <w:multiLevelType w:val="hybridMultilevel"/>
    <w:tmpl w:val="53DC7DA0"/>
    <w:lvl w:ilvl="0" w:tplc="7E10B4BE">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6FD1093"/>
    <w:multiLevelType w:val="hybridMultilevel"/>
    <w:tmpl w:val="06D2126E"/>
    <w:lvl w:ilvl="0" w:tplc="53BEFA48">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2C4CB1"/>
    <w:multiLevelType w:val="hybridMultilevel"/>
    <w:tmpl w:val="B1E0811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6E58ED"/>
    <w:multiLevelType w:val="hybridMultilevel"/>
    <w:tmpl w:val="70CA8280"/>
    <w:lvl w:ilvl="0" w:tplc="04090001">
      <w:start w:val="1"/>
      <w:numFmt w:val="bullet"/>
      <w:lvlText w:val=""/>
      <w:lvlJc w:val="left"/>
      <w:pPr>
        <w:tabs>
          <w:tab w:val="num" w:pos="360"/>
        </w:tabs>
        <w:ind w:left="360" w:hanging="360"/>
      </w:pPr>
      <w:rPr>
        <w:rFonts w:ascii="Wingdings" w:hAnsi="Wingdings"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7790F8D"/>
    <w:multiLevelType w:val="hybridMultilevel"/>
    <w:tmpl w:val="8D5C829E"/>
    <w:lvl w:ilvl="0" w:tplc="53BEFA48">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15:restartNumberingAfterBreak="0">
    <w:nsid w:val="58FD1AD7"/>
    <w:multiLevelType w:val="hybridMultilevel"/>
    <w:tmpl w:val="EA66C9D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26" w15:restartNumberingAfterBreak="0">
    <w:nsid w:val="5E825E18"/>
    <w:multiLevelType w:val="hybridMultilevel"/>
    <w:tmpl w:val="3A34504A"/>
    <w:lvl w:ilvl="0" w:tplc="53BEFA4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419" w:hanging="420"/>
      </w:pPr>
      <w:rPr>
        <w:rFonts w:ascii="Wingdings" w:hAnsi="Wingdings" w:hint="default"/>
      </w:rPr>
    </w:lvl>
    <w:lvl w:ilvl="2" w:tplc="04090005" w:tentative="1">
      <w:start w:val="1"/>
      <w:numFmt w:val="bullet"/>
      <w:lvlText w:val=""/>
      <w:lvlJc w:val="left"/>
      <w:pPr>
        <w:ind w:left="1" w:hanging="420"/>
      </w:pPr>
      <w:rPr>
        <w:rFonts w:ascii="Wingdings" w:hAnsi="Wingdings" w:hint="default"/>
      </w:rPr>
    </w:lvl>
    <w:lvl w:ilvl="3" w:tplc="04090001" w:tentative="1">
      <w:start w:val="1"/>
      <w:numFmt w:val="bullet"/>
      <w:lvlText w:val=""/>
      <w:lvlJc w:val="left"/>
      <w:pPr>
        <w:ind w:left="421" w:hanging="420"/>
      </w:pPr>
      <w:rPr>
        <w:rFonts w:ascii="Wingdings" w:hAnsi="Wingdings" w:hint="default"/>
      </w:rPr>
    </w:lvl>
    <w:lvl w:ilvl="4" w:tplc="04090003" w:tentative="1">
      <w:start w:val="1"/>
      <w:numFmt w:val="bullet"/>
      <w:lvlText w:val=""/>
      <w:lvlJc w:val="left"/>
      <w:pPr>
        <w:ind w:left="841" w:hanging="420"/>
      </w:pPr>
      <w:rPr>
        <w:rFonts w:ascii="Wingdings" w:hAnsi="Wingdings" w:hint="default"/>
      </w:rPr>
    </w:lvl>
    <w:lvl w:ilvl="5" w:tplc="04090005" w:tentative="1">
      <w:start w:val="1"/>
      <w:numFmt w:val="bullet"/>
      <w:lvlText w:val=""/>
      <w:lvlJc w:val="left"/>
      <w:pPr>
        <w:ind w:left="1261" w:hanging="420"/>
      </w:pPr>
      <w:rPr>
        <w:rFonts w:ascii="Wingdings" w:hAnsi="Wingdings" w:hint="default"/>
      </w:rPr>
    </w:lvl>
    <w:lvl w:ilvl="6" w:tplc="04090001" w:tentative="1">
      <w:start w:val="1"/>
      <w:numFmt w:val="bullet"/>
      <w:lvlText w:val=""/>
      <w:lvlJc w:val="left"/>
      <w:pPr>
        <w:ind w:left="1681" w:hanging="420"/>
      </w:pPr>
      <w:rPr>
        <w:rFonts w:ascii="Wingdings" w:hAnsi="Wingdings" w:hint="default"/>
      </w:rPr>
    </w:lvl>
    <w:lvl w:ilvl="7" w:tplc="04090003" w:tentative="1">
      <w:start w:val="1"/>
      <w:numFmt w:val="bullet"/>
      <w:lvlText w:val=""/>
      <w:lvlJc w:val="left"/>
      <w:pPr>
        <w:ind w:left="2101" w:hanging="420"/>
      </w:pPr>
      <w:rPr>
        <w:rFonts w:ascii="Wingdings" w:hAnsi="Wingdings" w:hint="default"/>
      </w:rPr>
    </w:lvl>
    <w:lvl w:ilvl="8" w:tplc="04090005" w:tentative="1">
      <w:start w:val="1"/>
      <w:numFmt w:val="bullet"/>
      <w:lvlText w:val=""/>
      <w:lvlJc w:val="left"/>
      <w:pPr>
        <w:ind w:left="2521" w:hanging="420"/>
      </w:pPr>
      <w:rPr>
        <w:rFonts w:ascii="Wingdings" w:hAnsi="Wingdings" w:hint="default"/>
      </w:rPr>
    </w:lvl>
  </w:abstractNum>
  <w:abstractNum w:abstractNumId="27" w15:restartNumberingAfterBreak="0">
    <w:nsid w:val="5EF82152"/>
    <w:multiLevelType w:val="hybridMultilevel"/>
    <w:tmpl w:val="31F847B6"/>
    <w:lvl w:ilvl="0" w:tplc="D736DE92">
      <w:start w:val="1"/>
      <w:numFmt w:val="decimal"/>
      <w:lvlText w:val="%1)"/>
      <w:lvlJc w:val="left"/>
      <w:pPr>
        <w:ind w:left="418" w:hanging="360"/>
      </w:pPr>
      <w:rPr>
        <w:rFonts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2B3A5A"/>
    <w:multiLevelType w:val="hybridMultilevel"/>
    <w:tmpl w:val="AF4C6CD8"/>
    <w:lvl w:ilvl="0" w:tplc="0409000F">
      <w:start w:val="1"/>
      <w:numFmt w:val="decimal"/>
      <w:lvlText w:val="%1."/>
      <w:lvlJc w:val="left"/>
      <w:pPr>
        <w:tabs>
          <w:tab w:val="num" w:pos="1619"/>
        </w:tabs>
        <w:ind w:left="1619" w:hanging="360"/>
      </w:pPr>
      <w:rPr>
        <w:rFont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919"/>
        </w:tabs>
        <w:ind w:left="19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8607EA"/>
    <w:multiLevelType w:val="hybridMultilevel"/>
    <w:tmpl w:val="258E32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624CF0"/>
    <w:multiLevelType w:val="hybridMultilevel"/>
    <w:tmpl w:val="D2967FC0"/>
    <w:lvl w:ilvl="0" w:tplc="F886F984">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5" w15:restartNumberingAfterBreak="0">
    <w:nsid w:val="7D82437B"/>
    <w:multiLevelType w:val="hybridMultilevel"/>
    <w:tmpl w:val="16F61A74"/>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1"/>
  </w:num>
  <w:num w:numId="3">
    <w:abstractNumId w:val="12"/>
  </w:num>
  <w:num w:numId="4">
    <w:abstractNumId w:val="32"/>
  </w:num>
  <w:num w:numId="5">
    <w:abstractNumId w:val="20"/>
  </w:num>
  <w:num w:numId="6">
    <w:abstractNumId w:val="0"/>
  </w:num>
  <w:num w:numId="7">
    <w:abstractNumId w:val="22"/>
  </w:num>
  <w:num w:numId="8">
    <w:abstractNumId w:val="17"/>
  </w:num>
  <w:num w:numId="9">
    <w:abstractNumId w:val="10"/>
  </w:num>
  <w:num w:numId="10">
    <w:abstractNumId w:val="9"/>
  </w:num>
  <w:num w:numId="11">
    <w:abstractNumId w:val="8"/>
  </w:num>
  <w:num w:numId="12">
    <w:abstractNumId w:val="2"/>
  </w:num>
  <w:num w:numId="13">
    <w:abstractNumId w:val="23"/>
  </w:num>
  <w:num w:numId="14">
    <w:abstractNumId w:val="29"/>
  </w:num>
  <w:num w:numId="15">
    <w:abstractNumId w:val="16"/>
  </w:num>
  <w:num w:numId="16">
    <w:abstractNumId w:val="24"/>
  </w:num>
  <w:num w:numId="17">
    <w:abstractNumId w:val="34"/>
  </w:num>
  <w:num w:numId="18">
    <w:abstractNumId w:val="27"/>
  </w:num>
  <w:num w:numId="19">
    <w:abstractNumId w:val="4"/>
  </w:num>
  <w:num w:numId="20">
    <w:abstractNumId w:val="6"/>
  </w:num>
  <w:num w:numId="21">
    <w:abstractNumId w:val="30"/>
  </w:num>
  <w:num w:numId="22">
    <w:abstractNumId w:val="21"/>
  </w:num>
  <w:num w:numId="23">
    <w:abstractNumId w:val="11"/>
  </w:num>
  <w:num w:numId="24">
    <w:abstractNumId w:val="26"/>
  </w:num>
  <w:num w:numId="25">
    <w:abstractNumId w:val="33"/>
  </w:num>
  <w:num w:numId="26">
    <w:abstractNumId w:val="5"/>
  </w:num>
  <w:num w:numId="27">
    <w:abstractNumId w:val="14"/>
  </w:num>
  <w:num w:numId="28">
    <w:abstractNumId w:val="13"/>
  </w:num>
  <w:num w:numId="29">
    <w:abstractNumId w:val="19"/>
  </w:num>
  <w:num w:numId="30">
    <w:abstractNumId w:val="25"/>
  </w:num>
  <w:num w:numId="31">
    <w:abstractNumId w:val="1"/>
  </w:num>
  <w:num w:numId="32">
    <w:abstractNumId w:val="7"/>
  </w:num>
  <w:num w:numId="33">
    <w:abstractNumId w:val="35"/>
  </w:num>
  <w:num w:numId="34">
    <w:abstractNumId w:val="18"/>
  </w:num>
  <w:num w:numId="35">
    <w:abstractNumId w:val="15"/>
  </w:num>
  <w:num w:numId="36">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IN"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11"/>
    <w:docVar w:name="SavedOfflineDiscCountTime" w:val="5/16/2019 1:03:27 PM"/>
    <w:docVar w:name="SavedTDocCount" w:val="8265"/>
    <w:docVar w:name="SavedTDocCountTime" w:val="5/17/2019 10:48:16 AM"/>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83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17FAE"/>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AA"/>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85"/>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B45"/>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6"/>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8CF"/>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D"/>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5FA3"/>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1A"/>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CDA"/>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9F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6"/>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D4"/>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6E7"/>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1D6"/>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D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C2"/>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6D8"/>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3C6"/>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2F"/>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3CC"/>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79"/>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12"/>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CFD"/>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68D"/>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DF"/>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C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45B"/>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8E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5E4"/>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13"/>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999"/>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5B"/>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43"/>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33A"/>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3D"/>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9"/>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3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01"/>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4AA"/>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8C"/>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0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9F3"/>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B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B1"/>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42"/>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E1"/>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0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1E1"/>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27"/>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94"/>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6D"/>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24"/>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2E9"/>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B6A"/>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BE5"/>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AC"/>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7B"/>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A2"/>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5F6B"/>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1E"/>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C8D"/>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14"/>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7EB"/>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4CA"/>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68"/>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0E"/>
    <w:rsid w:val="00512171"/>
    <w:rsid w:val="00512285"/>
    <w:rsid w:val="005122D4"/>
    <w:rsid w:val="005123FF"/>
    <w:rsid w:val="0051256B"/>
    <w:rsid w:val="005125A2"/>
    <w:rsid w:val="005125A7"/>
    <w:rsid w:val="0051266A"/>
    <w:rsid w:val="005126BB"/>
    <w:rsid w:val="005126C5"/>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17"/>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792"/>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42"/>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9C4"/>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63"/>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8F8"/>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5F"/>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7FF"/>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795"/>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84"/>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C55"/>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94A"/>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2BE"/>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8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65"/>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210"/>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AEA"/>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D6"/>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70"/>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02"/>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CCD"/>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31"/>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75"/>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98"/>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5C"/>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34"/>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EB"/>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AF"/>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E12"/>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55"/>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83"/>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4A3"/>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68B"/>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64"/>
    <w:rsid w:val="007E377E"/>
    <w:rsid w:val="007E3829"/>
    <w:rsid w:val="007E3983"/>
    <w:rsid w:val="007E3B39"/>
    <w:rsid w:val="007E3B5D"/>
    <w:rsid w:val="007E3B9B"/>
    <w:rsid w:val="007E3CD4"/>
    <w:rsid w:val="007E3CD8"/>
    <w:rsid w:val="007E3DA6"/>
    <w:rsid w:val="007E3DCC"/>
    <w:rsid w:val="007E3E91"/>
    <w:rsid w:val="007E3ED5"/>
    <w:rsid w:val="007E3F98"/>
    <w:rsid w:val="007E3FC9"/>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4B3"/>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B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C7"/>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69"/>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1EB"/>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4B7"/>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B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40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2FF0"/>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CF2"/>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2F"/>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C44"/>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97"/>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79B"/>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B7B"/>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9A3"/>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C"/>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2FE8"/>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8B"/>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A5"/>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7B"/>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396"/>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47"/>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67"/>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33"/>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9AB"/>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CC2"/>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8B"/>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8D"/>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1B"/>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4A9"/>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6C7"/>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D85"/>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1FB"/>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C9"/>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CF"/>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C85"/>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0F"/>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892"/>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0F21"/>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0BB"/>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11"/>
    <w:rsid w:val="00B249AB"/>
    <w:rsid w:val="00B249B9"/>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0B"/>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9"/>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8B"/>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3D1"/>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06"/>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83"/>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72"/>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07FAC"/>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D2"/>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37"/>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C4"/>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2E"/>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CE4"/>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1E"/>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CDE"/>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B0E"/>
    <w:rsid w:val="00CE0B53"/>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1F5E"/>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7AB"/>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BE"/>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C0"/>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23"/>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9D"/>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17"/>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B97"/>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AF"/>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5B"/>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97"/>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99"/>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26"/>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B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60"/>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8F9"/>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72"/>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5C0"/>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1A"/>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8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A4"/>
    <w:rsid w:val="00E565B2"/>
    <w:rsid w:val="00E56681"/>
    <w:rsid w:val="00E567A1"/>
    <w:rsid w:val="00E56862"/>
    <w:rsid w:val="00E5688F"/>
    <w:rsid w:val="00E56893"/>
    <w:rsid w:val="00E5696F"/>
    <w:rsid w:val="00E5698D"/>
    <w:rsid w:val="00E56A39"/>
    <w:rsid w:val="00E56A75"/>
    <w:rsid w:val="00E56A86"/>
    <w:rsid w:val="00E56B19"/>
    <w:rsid w:val="00E56B28"/>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02"/>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95"/>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7F1"/>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861"/>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D"/>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94"/>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42E"/>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6A7"/>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3B"/>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C3E"/>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4E"/>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2F"/>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0D"/>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10"/>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9024F"/>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tabs>
        <w:tab w:val="clear" w:pos="1919"/>
        <w:tab w:val="num" w:pos="1619"/>
      </w:tabs>
      <w:spacing w:before="60"/>
      <w:ind w:left="1619"/>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link w:val="ListParagraphChar"/>
    <w:uiPriority w:val="99"/>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ContributionHeaderChar">
    <w:name w:val="ContributionHeader Char"/>
    <w:link w:val="ContributionHeader"/>
    <w:locked/>
    <w:rsid w:val="0051210E"/>
    <w:rPr>
      <w:rFonts w:ascii="Arial" w:eastAsia="MS Mincho" w:hAnsi="Arial" w:cs="Arial"/>
      <w:b/>
      <w:sz w:val="24"/>
      <w:szCs w:val="24"/>
    </w:rPr>
  </w:style>
  <w:style w:type="paragraph" w:customStyle="1" w:styleId="ContributionHeader">
    <w:name w:val="ContributionHeader"/>
    <w:basedOn w:val="Normal"/>
    <w:link w:val="ContributionHeaderChar"/>
    <w:rsid w:val="0051210E"/>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ListParagraphChar">
    <w:name w:val="List Paragraph Char"/>
    <w:link w:val="ListParagraph"/>
    <w:uiPriority w:val="34"/>
    <w:rsid w:val="00E565A4"/>
    <w:rPr>
      <w:rFonts w:ascii="Calibri" w:eastAsia="Calibri" w:hAnsi="Calibri"/>
      <w:sz w:val="22"/>
      <w:szCs w:val="22"/>
    </w:rPr>
  </w:style>
  <w:style w:type="paragraph" w:styleId="TOC4">
    <w:name w:val="toc 4"/>
    <w:basedOn w:val="Normal"/>
    <w:next w:val="Normal"/>
    <w:autoRedefine/>
    <w:semiHidden/>
    <w:unhideWhenUsed/>
    <w:rsid w:val="00E565A4"/>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744387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6\Docs\R2-1905737.zip" TargetMode="External"/><Relationship Id="rId21" Type="http://schemas.openxmlformats.org/officeDocument/2006/relationships/hyperlink" Target="http://www.3gpp.org/ftp/tsg_ran/WG2_RL2/TSGR2_106\Docs\R2-1908081.zip" TargetMode="External"/><Relationship Id="rId42" Type="http://schemas.openxmlformats.org/officeDocument/2006/relationships/hyperlink" Target="http://www.3gpp.org/ftp/tsg_ran/WG2_RL2/TSGR2_106\Docs\R2-1906503.zip" TargetMode="External"/><Relationship Id="rId63" Type="http://schemas.openxmlformats.org/officeDocument/2006/relationships/hyperlink" Target="http://www.3gpp.org/ftp/tsg_ran/WG2_RL2/TSGR2_106\Docs\R2-1906161.zip" TargetMode="External"/><Relationship Id="rId84" Type="http://schemas.openxmlformats.org/officeDocument/2006/relationships/hyperlink" Target="http://www.3gpp.org/ftp/tsg_ran/WG2_RL2/TSGR2_106\Docs\R2-1906445.zip" TargetMode="External"/><Relationship Id="rId138" Type="http://schemas.openxmlformats.org/officeDocument/2006/relationships/hyperlink" Target="http://www.3gpp.org/ftp/tsg_ran/WG2_RL2/TSGR2_106\Docs\R2-1908262.zip" TargetMode="External"/><Relationship Id="rId159" Type="http://schemas.openxmlformats.org/officeDocument/2006/relationships/hyperlink" Target="http://www.3gpp.org/ftp/tsg_ran/WG2_RL2/TSGR2_106\Docs\R2-1908191.zip" TargetMode="External"/><Relationship Id="rId170" Type="http://schemas.openxmlformats.org/officeDocument/2006/relationships/hyperlink" Target="http://www.3gpp.org/ftp/tsg_ran/WG2_RL2/TSGR2_106\Docs\R2-1906145.zip" TargetMode="External"/><Relationship Id="rId107" Type="http://schemas.openxmlformats.org/officeDocument/2006/relationships/hyperlink" Target="http://www.3gpp.org/ftp/tsg_ran/WG2_RL2/TSGR2_106\Docs\R2-1907873.zip" TargetMode="External"/><Relationship Id="rId11" Type="http://schemas.openxmlformats.org/officeDocument/2006/relationships/hyperlink" Target="http://www.3gpp.org/ftp/tsg_ran/WG2_RL2/TSGR2_106\Docs\R2-1907918.zip" TargetMode="External"/><Relationship Id="rId32" Type="http://schemas.openxmlformats.org/officeDocument/2006/relationships/hyperlink" Target="http://www.3gpp.org/ftp/tsg_ran/WG2_RL2/TSGR2_106\Docs\R2-1906149.zip" TargetMode="External"/><Relationship Id="rId53" Type="http://schemas.openxmlformats.org/officeDocument/2006/relationships/hyperlink" Target="http://www.3gpp.org/ftp/tsg_ran/WG2_RL2/TSGR2_106\Docs\R2-1908187.zip" TargetMode="External"/><Relationship Id="rId74" Type="http://schemas.openxmlformats.org/officeDocument/2006/relationships/hyperlink" Target="http://www.3gpp.org/ftp/tsg_ran/WG2_RL2/TSGR2_106\Docs\R2-1908195.zip" TargetMode="External"/><Relationship Id="rId128" Type="http://schemas.openxmlformats.org/officeDocument/2006/relationships/hyperlink" Target="http://www.3gpp.org/ftp/tsg_ran/WG2_RL2/TSGR2_106\Docs\R2-1906186.zip" TargetMode="External"/><Relationship Id="rId149" Type="http://schemas.openxmlformats.org/officeDocument/2006/relationships/hyperlink" Target="http://www.3gpp.org/ftp/tsg_ran/WG2_RL2/TSGR2_106\Docs\R2-1905649.zip" TargetMode="External"/><Relationship Id="rId5" Type="http://schemas.openxmlformats.org/officeDocument/2006/relationships/webSettings" Target="webSettings.xml"/><Relationship Id="rId95" Type="http://schemas.openxmlformats.org/officeDocument/2006/relationships/hyperlink" Target="http://www.3gpp.org/ftp/tsg_ran/WG2_RL2/TSGR2_106\Docs\R2-1906550.zip" TargetMode="External"/><Relationship Id="rId160" Type="http://schemas.openxmlformats.org/officeDocument/2006/relationships/hyperlink" Target="http://www.3gpp.org/ftp/tsg_ran/WG2_RL2/TSGR2_106\Docs\R2-1908191.zip" TargetMode="External"/><Relationship Id="rId181" Type="http://schemas.openxmlformats.org/officeDocument/2006/relationships/hyperlink" Target="http://www.3gpp.org/ftp/tsg_ran/WG2_RL2/TSGR2_106\Docs\R2-1908181.zip" TargetMode="External"/><Relationship Id="rId22" Type="http://schemas.openxmlformats.org/officeDocument/2006/relationships/hyperlink" Target="http://www.3gpp.org/ftp/tsg_ran/WG2_RL2/TSGR2_106\Docs\R2-1908182.zip" TargetMode="External"/><Relationship Id="rId43" Type="http://schemas.openxmlformats.org/officeDocument/2006/relationships/hyperlink" Target="http://www.3gpp.org/ftp/tsg_ran/WG2_RL2/TSGR2_106\Docs\R2-1906516.zip" TargetMode="External"/><Relationship Id="rId64" Type="http://schemas.openxmlformats.org/officeDocument/2006/relationships/hyperlink" Target="http://www.3gpp.org/ftp/tsg_ran/WG2_RL2/TSGR2_106\Docs\R2-1906162.zip" TargetMode="External"/><Relationship Id="rId118" Type="http://schemas.openxmlformats.org/officeDocument/2006/relationships/hyperlink" Target="http://www.3gpp.org/ftp/tsg_ran/WG2_RL2/TSGR2_106\Docs\R2-1906156.zip" TargetMode="External"/><Relationship Id="rId139" Type="http://schemas.openxmlformats.org/officeDocument/2006/relationships/hyperlink" Target="http://www.3gpp.org/ftp/tsg_ran/WG2_RL2/TSGR2_106\Docs\R2-1906628.zip" TargetMode="External"/><Relationship Id="rId85" Type="http://schemas.openxmlformats.org/officeDocument/2006/relationships/hyperlink" Target="http://www.3gpp.org/ftp/tsg_ran/WG2_RL2/TSGR2_106\Docs\R2-1908193.zip" TargetMode="External"/><Relationship Id="rId150" Type="http://schemas.openxmlformats.org/officeDocument/2006/relationships/hyperlink" Target="http://www.3gpp.org/ftp/tsg_ran/WG2_RL2/TSGR2_106\Docs\R2-1906944.zip" TargetMode="External"/><Relationship Id="rId171" Type="http://schemas.openxmlformats.org/officeDocument/2006/relationships/hyperlink" Target="http://www.3gpp.org/ftp/tsg_ran/WG2_RL2/TSGR2_106\Docs\R2-1906958.zip" TargetMode="External"/><Relationship Id="rId12" Type="http://schemas.openxmlformats.org/officeDocument/2006/relationships/hyperlink" Target="http://www.3gpp.org/ftp/tsg_ran/WG2_RL2/TSGR2_106\Docs\R2-1907920.zip" TargetMode="External"/><Relationship Id="rId33" Type="http://schemas.openxmlformats.org/officeDocument/2006/relationships/hyperlink" Target="http://www.3gpp.org/ftp/tsg_ran/WG2_RL2/TSGR2_106\Docs\R2-1906150.zip" TargetMode="External"/><Relationship Id="rId108" Type="http://schemas.openxmlformats.org/officeDocument/2006/relationships/hyperlink" Target="http://www.3gpp.org/ftp/tsg_ran/WG2_RL2/TSGR2_106\Docs\R2-1907877.zip" TargetMode="External"/><Relationship Id="rId129" Type="http://schemas.openxmlformats.org/officeDocument/2006/relationships/hyperlink" Target="http://www.3gpp.org/ftp/tsg_ran/WG2_RL2/TSGR2_106\Docs\R2-1905632.zip" TargetMode="External"/><Relationship Id="rId54" Type="http://schemas.openxmlformats.org/officeDocument/2006/relationships/hyperlink" Target="http://www.3gpp.org/ftp/tsg_ran/WG2_RL2/TSGR2_106\Docs\R2-1908066.zip" TargetMode="External"/><Relationship Id="rId75" Type="http://schemas.openxmlformats.org/officeDocument/2006/relationships/hyperlink" Target="http://www.3gpp.org/ftp/tsg_ran/WG2_RL2/TSGR2_106\Docs\R2-1908195.zip" TargetMode="External"/><Relationship Id="rId96" Type="http://schemas.openxmlformats.org/officeDocument/2006/relationships/hyperlink" Target="http://www.3gpp.org/ftp/tsg_ran/WG2_RL2/TSGR2_106\Docs\R2-1906551.zip" TargetMode="External"/><Relationship Id="rId140" Type="http://schemas.openxmlformats.org/officeDocument/2006/relationships/hyperlink" Target="http://www.3gpp.org/ftp/tsg_ran/WG2_RL2/TSGR2_106\Docs\R2-1906258.zip" TargetMode="External"/><Relationship Id="rId161" Type="http://schemas.openxmlformats.org/officeDocument/2006/relationships/hyperlink" Target="http://www.3gpp.org/ftp/tsg_ran/WG2_RL2/TSGR2_106\Docs\R2-1906165.zip" TargetMode="External"/><Relationship Id="rId182" Type="http://schemas.openxmlformats.org/officeDocument/2006/relationships/footer" Target="footer1.xml"/><Relationship Id="rId6" Type="http://schemas.openxmlformats.org/officeDocument/2006/relationships/footnotes" Target="footnotes.xml"/><Relationship Id="rId23" Type="http://schemas.openxmlformats.org/officeDocument/2006/relationships/hyperlink" Target="http://www.3gpp.org/ftp/tsg_ran/WG2_RL2/TSGR2_106\Docs\R2-1908182.zip" TargetMode="External"/><Relationship Id="rId119" Type="http://schemas.openxmlformats.org/officeDocument/2006/relationships/hyperlink" Target="http://www.3gpp.org/ftp/tsg_ran/WG2_RL2/TSGR2_106\Docs\R2-1905619.zip" TargetMode="External"/><Relationship Id="rId44" Type="http://schemas.openxmlformats.org/officeDocument/2006/relationships/hyperlink" Target="http://www.3gpp.org/ftp/tsg_ran/WG2_RL2/TSGR2_106\Docs\R2-1908272.zip" TargetMode="External"/><Relationship Id="rId60" Type="http://schemas.openxmlformats.org/officeDocument/2006/relationships/hyperlink" Target="http://www.3gpp.org/ftp/tsg_ran/WG2_RL2/TSGR2_106\Docs\R2-1905735.zip" TargetMode="External"/><Relationship Id="rId65" Type="http://schemas.openxmlformats.org/officeDocument/2006/relationships/hyperlink" Target="http://www.3gpp.org/ftp/tsg_ran/WG2_RL2/TSGR2_106\Docs\R2-1905736.zip" TargetMode="External"/><Relationship Id="rId81" Type="http://schemas.openxmlformats.org/officeDocument/2006/relationships/hyperlink" Target="http://www.3gpp.org/ftp/tsg_ran/WG2_RL2/TSGR2_106\Docs\R2-1906157.zip" TargetMode="External"/><Relationship Id="rId86" Type="http://schemas.openxmlformats.org/officeDocument/2006/relationships/hyperlink" Target="http://www.3gpp.org/ftp/tsg_ran/WG2_RL2/TSGR2_106\Docs\R2-1905642.zip" TargetMode="External"/><Relationship Id="rId130" Type="http://schemas.openxmlformats.org/officeDocument/2006/relationships/hyperlink" Target="http://www.3gpp.org/ftp/tsg_ran/WG2_RL2/TSGR2_106\Docs\R2-1907468.zip" TargetMode="External"/><Relationship Id="rId135" Type="http://schemas.openxmlformats.org/officeDocument/2006/relationships/hyperlink" Target="http://www.3gpp.org/ftp/tsg_ran/WG2_RL2/TSGR2_106\Docs\R2-1905757.zip" TargetMode="External"/><Relationship Id="rId151" Type="http://schemas.openxmlformats.org/officeDocument/2006/relationships/hyperlink" Target="http://www.3gpp.org/ftp/tsg_ran/WG2_RL2/TSGR2_106\Docs\R2-1906051.zip" TargetMode="External"/><Relationship Id="rId156" Type="http://schemas.openxmlformats.org/officeDocument/2006/relationships/hyperlink" Target="http://www.3gpp.org/ftp/tsg_ran/WG2_RL2/TSGR2_106\Docs\R2-1908190.zip" TargetMode="External"/><Relationship Id="rId177" Type="http://schemas.openxmlformats.org/officeDocument/2006/relationships/hyperlink" Target="http://www.3gpp.org/ftp/tsg_ran/WG2_RL2/TSGR2_106\Docs\R2-1908262.zip" TargetMode="External"/><Relationship Id="rId172" Type="http://schemas.openxmlformats.org/officeDocument/2006/relationships/hyperlink" Target="http://www.3gpp.org/ftp/tsg_ran/WG2_RL2/TSGR2_106\Docs\R2-1908184.zip" TargetMode="External"/><Relationship Id="rId13" Type="http://schemas.openxmlformats.org/officeDocument/2006/relationships/hyperlink" Target="http://www.3gpp.org/ftp/tsg_ran/WG2_RL2/TSGR2_106\Docs\R2-1908180.zip" TargetMode="External"/><Relationship Id="rId18" Type="http://schemas.openxmlformats.org/officeDocument/2006/relationships/hyperlink" Target="http://www.3gpp.org/ftp/tsg_ran/WG2_RL2/TSGR2_106\Docs\R2-1908181.zip" TargetMode="External"/><Relationship Id="rId39" Type="http://schemas.openxmlformats.org/officeDocument/2006/relationships/hyperlink" Target="http://www.3gpp.org/ftp/tsg_ran/WG2_RL2/TSGR2_106\Docs\R2-1908073.zip" TargetMode="External"/><Relationship Id="rId109" Type="http://schemas.openxmlformats.org/officeDocument/2006/relationships/hyperlink" Target="http://www.3gpp.org/ftp/tsg_ran/WG2_RL2/TSGR2_106\Docs\R2-1907285.zip" TargetMode="External"/><Relationship Id="rId34" Type="http://schemas.openxmlformats.org/officeDocument/2006/relationships/hyperlink" Target="http://www.3gpp.org/ftp/tsg_ran/WG2_RL2/TSGR2_106\Docs\R2-1906151.zip" TargetMode="External"/><Relationship Id="rId50" Type="http://schemas.openxmlformats.org/officeDocument/2006/relationships/hyperlink" Target="http://www.3gpp.org/ftp/tsg_ran/WG2_RL2/TSGR2_106\Docs\R2-1908066.zip" TargetMode="External"/><Relationship Id="rId55" Type="http://schemas.openxmlformats.org/officeDocument/2006/relationships/hyperlink" Target="http://www.3gpp.org/ftp/tsg_ran/WG2_RL2/TSGR2_106\Docs\R2-1908197.zip" TargetMode="External"/><Relationship Id="rId76" Type="http://schemas.openxmlformats.org/officeDocument/2006/relationships/hyperlink" Target="http://www.3gpp.org/ftp/tsg_ran/WG2_RL2/TSGR2_106\Docs\R2-1908260.zip" TargetMode="External"/><Relationship Id="rId97" Type="http://schemas.openxmlformats.org/officeDocument/2006/relationships/hyperlink" Target="http://www.3gpp.org/ftp/tsg_ran/WG2_RL2/TSGR2_106\Docs\R2-1906624.zip" TargetMode="External"/><Relationship Id="rId104" Type="http://schemas.openxmlformats.org/officeDocument/2006/relationships/hyperlink" Target="http://www.3gpp.org/ftp/tsg_ran/WG2_RL2/TSGR2_106\Docs\R2-1907244.zip" TargetMode="External"/><Relationship Id="rId120" Type="http://schemas.openxmlformats.org/officeDocument/2006/relationships/hyperlink" Target="http://www.3gpp.org/ftp/tsg_ran/WG2_RL2/TSGR2_106\Docs\R2-1905733.zip" TargetMode="External"/><Relationship Id="rId125" Type="http://schemas.openxmlformats.org/officeDocument/2006/relationships/hyperlink" Target="http://www.3gpp.org/ftp/tsg_ran/WG2_RL2/TSGR2_106\Docs\R2-1907467.zip" TargetMode="External"/><Relationship Id="rId141" Type="http://schemas.openxmlformats.org/officeDocument/2006/relationships/hyperlink" Target="http://www.3gpp.org/ftp/tsg_ran/WG2_RL2/TSGR2_106\Docs\R2-1906245.zip" TargetMode="External"/><Relationship Id="rId146" Type="http://schemas.openxmlformats.org/officeDocument/2006/relationships/hyperlink" Target="http://www.3gpp.org/ftp/tsg_ran/WG2_RL2/TSGR2_106\Docs\R2-1905739.zip" TargetMode="External"/><Relationship Id="rId167" Type="http://schemas.openxmlformats.org/officeDocument/2006/relationships/hyperlink" Target="http://www.3gpp.org/ftp/tsg_ran/WG2_RL2/TSGR2_106\Docs\R2-1906142.zip" TargetMode="External"/><Relationship Id="rId7" Type="http://schemas.openxmlformats.org/officeDocument/2006/relationships/endnotes" Target="endnotes.xml"/><Relationship Id="rId71" Type="http://schemas.openxmlformats.org/officeDocument/2006/relationships/hyperlink" Target="http://www.3gpp.org/ftp/tsg_ran/WG2_RL2/TSGR2_106\Docs\R2-1907053.zip" TargetMode="External"/><Relationship Id="rId92" Type="http://schemas.openxmlformats.org/officeDocument/2006/relationships/hyperlink" Target="http://www.3gpp.org/ftp/tsg_ran/WG2_RL2/TSGR2_106\Docs\R2-1906272.zip" TargetMode="External"/><Relationship Id="rId162" Type="http://schemas.openxmlformats.org/officeDocument/2006/relationships/hyperlink" Target="http://www.3gpp.org/ftp/tsg_ran/WG2_RL2/TSGR2_106\Docs\R2-1906167.zip"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www.3gpp.org/ftp/tsg_ran/WG2_RL2/TSGR2_106\Docs\R2-1906958.zip" TargetMode="External"/><Relationship Id="rId24" Type="http://schemas.openxmlformats.org/officeDocument/2006/relationships/hyperlink" Target="http://www.3gpp.org/ftp/tsg_ran/WG2_RL2/TSGR2_106\Docs\R2-1908082.zip" TargetMode="External"/><Relationship Id="rId40" Type="http://schemas.openxmlformats.org/officeDocument/2006/relationships/hyperlink" Target="http://www.3gpp.org/ftp/tsg_ran/WG2_RL2/TSGR2_106\Docs\R2-1908186.zip" TargetMode="External"/><Relationship Id="rId45" Type="http://schemas.openxmlformats.org/officeDocument/2006/relationships/hyperlink" Target="http://www.3gpp.org/ftp/tsg_ran/WG2_RL2/TSGR2_106\Docs\R2-1908272.zip" TargetMode="External"/><Relationship Id="rId66" Type="http://schemas.openxmlformats.org/officeDocument/2006/relationships/hyperlink" Target="http://www.3gpp.org/ftp/tsg_ran/WG2_RL2/TSGR2_106\Docs\R2-1906208.zip" TargetMode="External"/><Relationship Id="rId87" Type="http://schemas.openxmlformats.org/officeDocument/2006/relationships/hyperlink" Target="http://www.3gpp.org/ftp/tsg_ran/WG2_RL2/TSGR2_106\Docs\R2-1905643.zip" TargetMode="External"/><Relationship Id="rId110" Type="http://schemas.openxmlformats.org/officeDocument/2006/relationships/hyperlink" Target="http://www.3gpp.org/ftp/tsg_ran/WG2_RL2/TSGR2_106\Docs\R2-1908189.zip" TargetMode="External"/><Relationship Id="rId115" Type="http://schemas.openxmlformats.org/officeDocument/2006/relationships/hyperlink" Target="http://www.3gpp.org/ftp/tsg_ran/WG2_RL2/TSGR2_106\Docs\R2-1906158.zip" TargetMode="External"/><Relationship Id="rId131" Type="http://schemas.openxmlformats.org/officeDocument/2006/relationships/hyperlink" Target="http://www.3gpp.org/ftp/tsg_ran/WG2_RL2/TSGR2_106\Docs\R2-1907469.zip" TargetMode="External"/><Relationship Id="rId136" Type="http://schemas.openxmlformats.org/officeDocument/2006/relationships/hyperlink" Target="http://www.3gpp.org/ftp/tsg_ran/WG2_RL2/TSGR2_106\Docs\R2-1908194.zip" TargetMode="External"/><Relationship Id="rId157" Type="http://schemas.openxmlformats.org/officeDocument/2006/relationships/hyperlink" Target="http://www.3gpp.org/ftp/tsg_ran/WG2_RL2/TSGR2_106\Docs\R2-1908190.zip" TargetMode="External"/><Relationship Id="rId178" Type="http://schemas.openxmlformats.org/officeDocument/2006/relationships/hyperlink" Target="http://www.3gpp.org/ftp/tsg_ran/WG2_RL2/TSGR2_106\Docs\R2-1908190.zip" TargetMode="External"/><Relationship Id="rId61" Type="http://schemas.openxmlformats.org/officeDocument/2006/relationships/hyperlink" Target="http://www.3gpp.org/ftp/tsg_ran/WG2_RL2/TSGR2_106\Docs\R2-1907912.zip" TargetMode="External"/><Relationship Id="rId82" Type="http://schemas.openxmlformats.org/officeDocument/2006/relationships/hyperlink" Target="http://www.3gpp.org/ftp/tsg_ran/WG2_RL2/TSGR2_106\Docs\R2-1906155.zip" TargetMode="External"/><Relationship Id="rId152" Type="http://schemas.openxmlformats.org/officeDocument/2006/relationships/hyperlink" Target="http://www.3gpp.org/ftp/tsg_ran/WG2_RL2/TSGR2_106\Docs\R2-1906053.zip" TargetMode="External"/><Relationship Id="rId173" Type="http://schemas.openxmlformats.org/officeDocument/2006/relationships/hyperlink" Target="http://www.3gpp.org/ftp/tsg_ran/WG2_RL2/TSGR2_106\Docs\R2-1908185.zip" TargetMode="External"/><Relationship Id="rId19" Type="http://schemas.openxmlformats.org/officeDocument/2006/relationships/hyperlink" Target="http://www.3gpp.org/ftp/tsg_ran/WG2_RL2/TSGR2_106\Docs\R2-1906142.zip" TargetMode="External"/><Relationship Id="rId14" Type="http://schemas.openxmlformats.org/officeDocument/2006/relationships/hyperlink" Target="http://www.3gpp.org/ftp/tsg_ran/WG2_RL2/TSGR2_106\Docs\R2-1908180.zip" TargetMode="External"/><Relationship Id="rId30" Type="http://schemas.openxmlformats.org/officeDocument/2006/relationships/hyperlink" Target="http://www.3gpp.org/ftp/tsg_ran/WG2_RL2/TSGR2_106\Docs\R2-1908019.zip" TargetMode="External"/><Relationship Id="rId35" Type="http://schemas.openxmlformats.org/officeDocument/2006/relationships/hyperlink" Target="http://www.3gpp.org/ftp/tsg_ran/WG2_RL2/TSGR2_106\Docs\R2-1907181.zip" TargetMode="External"/><Relationship Id="rId56" Type="http://schemas.openxmlformats.org/officeDocument/2006/relationships/hyperlink" Target="http://www.3gpp.org/ftp/tsg_ran/WG2_RL2/TSGR2_106\Docs\R2-1908197.zip" TargetMode="External"/><Relationship Id="rId77" Type="http://schemas.openxmlformats.org/officeDocument/2006/relationships/hyperlink" Target="http://www.3gpp.org/ftp/tsg_ran/WG2_RL2/TSGR2_106\Docs\R2-1908260.zip" TargetMode="External"/><Relationship Id="rId100" Type="http://schemas.openxmlformats.org/officeDocument/2006/relationships/hyperlink" Target="http://www.3gpp.org/ftp/tsg_ran/WG2_RL2/TSGR2_106\Docs\R2-1906832.zip" TargetMode="External"/><Relationship Id="rId105" Type="http://schemas.openxmlformats.org/officeDocument/2006/relationships/hyperlink" Target="http://www.3gpp.org/ftp/tsg_ran/WG2_RL2/TSGR2_106\Docs\R2-1907551.zip" TargetMode="External"/><Relationship Id="rId126" Type="http://schemas.openxmlformats.org/officeDocument/2006/relationships/hyperlink" Target="http://www.3gpp.org/ftp/tsg_ran/WG2_RL2/TSGR2_106\Docs\R2-1907474.zip" TargetMode="External"/><Relationship Id="rId147" Type="http://schemas.openxmlformats.org/officeDocument/2006/relationships/hyperlink" Target="http://www.3gpp.org/ftp/tsg_ran/WG2_RL2/TSGR2_106\Docs\R2-1906056.zip" TargetMode="External"/><Relationship Id="rId168" Type="http://schemas.openxmlformats.org/officeDocument/2006/relationships/hyperlink" Target="http://www.3gpp.org/ftp/tsg_ran/WG2_RL2/TSGR2_106\Docs\R2-1906143.zip" TargetMode="External"/><Relationship Id="rId8" Type="http://schemas.openxmlformats.org/officeDocument/2006/relationships/hyperlink" Target="http://www.3gpp.org/ftp/tsg_ran/WG2_RL2/TSGR2_106\Docs\R2-1906141.zip" TargetMode="External"/><Relationship Id="rId51" Type="http://schemas.openxmlformats.org/officeDocument/2006/relationships/hyperlink" Target="http://www.3gpp.org/ftp/tsg_ran/WG2_RL2/TSGR2_106\Docs\R2-1906462.zip" TargetMode="External"/><Relationship Id="rId72" Type="http://schemas.openxmlformats.org/officeDocument/2006/relationships/hyperlink" Target="http://www.3gpp.org/ftp/tsg_ran/WG2_RL2/TSGR2_106\Docs\R2-1907908.zip" TargetMode="External"/><Relationship Id="rId93" Type="http://schemas.openxmlformats.org/officeDocument/2006/relationships/hyperlink" Target="http://www.3gpp.org/ftp/tsg_ran/WG2_RL2/TSGR2_106\Docs\R2-1906440.zip" TargetMode="External"/><Relationship Id="rId98" Type="http://schemas.openxmlformats.org/officeDocument/2006/relationships/hyperlink" Target="http://www.3gpp.org/ftp/tsg_ran/WG2_RL2/TSGR2_106\Docs\R2-1906625.zip" TargetMode="External"/><Relationship Id="rId121" Type="http://schemas.openxmlformats.org/officeDocument/2006/relationships/hyperlink" Target="http://www.3gpp.org/ftp/tsg_ran/WG2_RL2/TSGR2_106\Docs\R2-1906147.zip" TargetMode="External"/><Relationship Id="rId142" Type="http://schemas.openxmlformats.org/officeDocument/2006/relationships/hyperlink" Target="http://www.3gpp.org/ftp/tsg_ran/WG2_RL2/TSGR2_106\Docs\R2-1907119.zip" TargetMode="External"/><Relationship Id="rId163" Type="http://schemas.openxmlformats.org/officeDocument/2006/relationships/hyperlink" Target="http://www.3gpp.org/ftp/tsg_ran/WG2_RL2/TSGR2_106\Docs\R2-1906168.zip"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3gpp.org/ftp/tsg_ran/WG2_RL2/TSGR2_106\Docs\R2-1905506.zip" TargetMode="External"/><Relationship Id="rId46" Type="http://schemas.openxmlformats.org/officeDocument/2006/relationships/hyperlink" Target="http://www.3gpp.org/ftp/tsg_ran/WG2_RL2/TSGR2_106\Docs\R2-1906517.zip" TargetMode="External"/><Relationship Id="rId67" Type="http://schemas.openxmlformats.org/officeDocument/2006/relationships/hyperlink" Target="http://www.3gpp.org/ftp/tsg_ran/WG2_RL2/TSGR2_106\Docs\R2-1906249.zip" TargetMode="External"/><Relationship Id="rId116" Type="http://schemas.openxmlformats.org/officeDocument/2006/relationships/hyperlink" Target="http://www.3gpp.org/ftp/tsg_ran/WG2_RL2/TSGR2_106\Docs\R2-1906941.zip" TargetMode="External"/><Relationship Id="rId137" Type="http://schemas.openxmlformats.org/officeDocument/2006/relationships/hyperlink" Target="http://www.3gpp.org/ftp/tsg_ran/WG2_RL2/TSGR2_106\Docs\R2-1908194.zip" TargetMode="External"/><Relationship Id="rId158" Type="http://schemas.openxmlformats.org/officeDocument/2006/relationships/hyperlink" Target="http://www.3gpp.org/ftp/tsg_ran/WG2_RL2/TSGR2_106\Docs\R2-1906170.zip" TargetMode="External"/><Relationship Id="rId20" Type="http://schemas.openxmlformats.org/officeDocument/2006/relationships/hyperlink" Target="http://www.3gpp.org/ftp/tsg_ran/WG2_RL2/TSGR2_106\Docs\R2-1906143.zip" TargetMode="External"/><Relationship Id="rId41" Type="http://schemas.openxmlformats.org/officeDocument/2006/relationships/hyperlink" Target="http://www.3gpp.org/ftp/tsg_ran/WG2_RL2/TSGR2_106\Docs\R2-1906925.zip" TargetMode="External"/><Relationship Id="rId62" Type="http://schemas.openxmlformats.org/officeDocument/2006/relationships/hyperlink" Target="http://www.3gpp.org/ftp/tsg_ran/WG2_RL2/TSGR2_106\Docs\R2-1906620.zip" TargetMode="External"/><Relationship Id="rId83" Type="http://schemas.openxmlformats.org/officeDocument/2006/relationships/hyperlink" Target="http://www.3gpp.org/ftp/tsg_ran/WG2_RL2/TSGR2_106\Docs\R2-1906938.zip" TargetMode="External"/><Relationship Id="rId88" Type="http://schemas.openxmlformats.org/officeDocument/2006/relationships/hyperlink" Target="http://www.3gpp.org/ftp/tsg_ran/WG2_RL2/TSGR2_106\Docs\R2-1905645.zip" TargetMode="External"/><Relationship Id="rId111" Type="http://schemas.openxmlformats.org/officeDocument/2006/relationships/hyperlink" Target="http://www.3gpp.org/ftp/tsg_ran/WG2_RL2/TSGR2_106\Docs\R2-1908189.zip" TargetMode="External"/><Relationship Id="rId132" Type="http://schemas.openxmlformats.org/officeDocument/2006/relationships/hyperlink" Target="http://www.3gpp.org/ftp/tsg_ran/WG2_RL2/TSGR2_106\Docs\R2-1907470.zip" TargetMode="External"/><Relationship Id="rId153" Type="http://schemas.openxmlformats.org/officeDocument/2006/relationships/hyperlink" Target="http://www.3gpp.org/ftp/tsg_ran/WG2_RL2/TSGR2_106\Docs\R2-1906054.zip" TargetMode="External"/><Relationship Id="rId174" Type="http://schemas.openxmlformats.org/officeDocument/2006/relationships/hyperlink" Target="http://www.3gpp.org/ftp/tsg_ran/WG2_RL2/TSGR2_106\Docs\R2-1908186.zip" TargetMode="External"/><Relationship Id="rId179" Type="http://schemas.openxmlformats.org/officeDocument/2006/relationships/hyperlink" Target="http://www.3gpp.org/ftp/tsg_ran/WG2_RL2/TSGR2_106/Docs/R2-1908263.zip" TargetMode="External"/><Relationship Id="rId15" Type="http://schemas.openxmlformats.org/officeDocument/2006/relationships/hyperlink" Target="http://www.3gpp.org/ftp/tsg_ran/WG2_RL2/TSGR2_106\Docs\R2-1907471.zip" TargetMode="External"/><Relationship Id="rId36" Type="http://schemas.openxmlformats.org/officeDocument/2006/relationships/hyperlink" Target="http://www.3gpp.org/ftp/tsg_ran/WG2_RL2/TSGR2_106\Docs\R2-1908185.zip" TargetMode="External"/><Relationship Id="rId57" Type="http://schemas.openxmlformats.org/officeDocument/2006/relationships/hyperlink" Target="http://www.3gpp.org/ftp/tsg_ran/WG2_RL2/TSGR2_106\Docs\R2-1908066.zip" TargetMode="External"/><Relationship Id="rId106" Type="http://schemas.openxmlformats.org/officeDocument/2006/relationships/hyperlink" Target="http://www.3gpp.org/ftp/tsg_ran/WG2_RL2/TSGR2_106\Docs\R2-1907872.zip" TargetMode="External"/><Relationship Id="rId127" Type="http://schemas.openxmlformats.org/officeDocument/2006/relationships/hyperlink" Target="http://www.3gpp.org/ftp/tsg_ran/WG2_RL2/TSGR2_106\Docs\R2-1905630.zip" TargetMode="External"/><Relationship Id="rId10" Type="http://schemas.openxmlformats.org/officeDocument/2006/relationships/hyperlink" Target="http://www.3gpp.org/ftp/tsg_ran/WG2_RL2/TSGR2_106\Docs\R2-1907916.zip" TargetMode="External"/><Relationship Id="rId31" Type="http://schemas.openxmlformats.org/officeDocument/2006/relationships/hyperlink" Target="http://www.3gpp.org/ftp/tsg_ran/WG2_RL2/TSGR2_106\Docs\R2-1908184.zip" TargetMode="External"/><Relationship Id="rId52" Type="http://schemas.openxmlformats.org/officeDocument/2006/relationships/hyperlink" Target="http://www.3gpp.org/ftp/tsg_ran/WG2_RL2/TSGR2_106\Docs\R2-1908187.zip" TargetMode="External"/><Relationship Id="rId73" Type="http://schemas.openxmlformats.org/officeDocument/2006/relationships/hyperlink" Target="http://www.3gpp.org/ftp/tsg_ran/WG2_RL2/TSGR2_106\Docs\R2-1906163.zip" TargetMode="External"/><Relationship Id="rId78" Type="http://schemas.openxmlformats.org/officeDocument/2006/relationships/hyperlink" Target="http://www.3gpp.org/ftp/tsg_ran/WG2_RL2/TSGR2_106\Docs\R2-1907259.zip" TargetMode="External"/><Relationship Id="rId94" Type="http://schemas.openxmlformats.org/officeDocument/2006/relationships/hyperlink" Target="http://www.3gpp.org/ftp/tsg_ran/WG2_RL2/TSGR2_106\Docs\R2-1906446.zip" TargetMode="External"/><Relationship Id="rId99" Type="http://schemas.openxmlformats.org/officeDocument/2006/relationships/hyperlink" Target="http://www.3gpp.org/ftp/tsg_ran/WG2_RL2/TSGR2_106\Docs\R2-1906629.zip" TargetMode="External"/><Relationship Id="rId101" Type="http://schemas.openxmlformats.org/officeDocument/2006/relationships/hyperlink" Target="http://www.3gpp.org/ftp/tsg_ran/WG2_RL2/TSGR2_106\Docs\R2-1906939.zip" TargetMode="External"/><Relationship Id="rId122" Type="http://schemas.openxmlformats.org/officeDocument/2006/relationships/hyperlink" Target="http://www.3gpp.org/ftp/tsg_ran/WG2_RL2/TSGR2_106\Docs\R2-1906244.zip" TargetMode="External"/><Relationship Id="rId143" Type="http://schemas.openxmlformats.org/officeDocument/2006/relationships/hyperlink" Target="http://www.3gpp.org/ftp/tsg_ran/WG2_RL2/TSGR2_106\Docs\R2-1907465.zip" TargetMode="External"/><Relationship Id="rId148" Type="http://schemas.openxmlformats.org/officeDocument/2006/relationships/hyperlink" Target="http://www.3gpp.org/ftp/tsg_ran/WG2_RL2/TSGR2_106\Docs\R2-1906169.zip" TargetMode="External"/><Relationship Id="rId164" Type="http://schemas.openxmlformats.org/officeDocument/2006/relationships/hyperlink" Target="http://www.3gpp.org/ftp/tsg_ran/WG2_RL2/TSGR2_106\Docs\R2-1908192.zip" TargetMode="External"/><Relationship Id="rId169" Type="http://schemas.openxmlformats.org/officeDocument/2006/relationships/hyperlink" Target="http://www.3gpp.org/ftp/tsg_ran/WG2_RL2/TSGR2_106\Docs\R2-1906144.zip" TargetMode="External"/><Relationship Id="rId4" Type="http://schemas.openxmlformats.org/officeDocument/2006/relationships/settings" Target="settings.xml"/><Relationship Id="rId9" Type="http://schemas.openxmlformats.org/officeDocument/2006/relationships/hyperlink" Target="http://www.3gpp.org/ftp/tsg_ran/WG2_RL2/TSGR2_106\Docs\R2-1907915.zip" TargetMode="External"/><Relationship Id="rId180" Type="http://schemas.openxmlformats.org/officeDocument/2006/relationships/hyperlink" Target="http://www.3gpp.org/ftp/tsg_ran/WG2_RL2/TSGR2_106/Docs/R2-1908264.zip" TargetMode="External"/><Relationship Id="rId26" Type="http://schemas.openxmlformats.org/officeDocument/2006/relationships/hyperlink" Target="http://www.3gpp.org/ftp/tsg_ran/WG2_RL2/TSGR2_106\Docs\R2-1908073.zip" TargetMode="External"/><Relationship Id="rId47" Type="http://schemas.openxmlformats.org/officeDocument/2006/relationships/hyperlink" Target="http://www.3gpp.org/ftp/tsg_ran/WG2_RL2/TSGR2_106\Docs\R2-1908273.zip" TargetMode="External"/><Relationship Id="rId68" Type="http://schemas.openxmlformats.org/officeDocument/2006/relationships/hyperlink" Target="http://www.3gpp.org/ftp/tsg_ran/WG2_RL2/TSGR2_106\Docs\R2-1906621.zip" TargetMode="External"/><Relationship Id="rId89" Type="http://schemas.openxmlformats.org/officeDocument/2006/relationships/hyperlink" Target="http://www.3gpp.org/ftp/tsg_ran/WG2_RL2/TSGR2_106\Docs\R2-1905734.zip" TargetMode="External"/><Relationship Id="rId112" Type="http://schemas.openxmlformats.org/officeDocument/2006/relationships/hyperlink" Target="http://www.3gpp.org/ftp/tsg_ran/WG2_RL2/TSGR2_106\Docs\R2-1908373.zip" TargetMode="External"/><Relationship Id="rId133" Type="http://schemas.openxmlformats.org/officeDocument/2006/relationships/hyperlink" Target="http://www.3gpp.org/ftp/tsg_ran/WG2_RL2/TSGR2_106\Docs\R2-1905646.zip" TargetMode="External"/><Relationship Id="rId154" Type="http://schemas.openxmlformats.org/officeDocument/2006/relationships/hyperlink" Target="http://www.3gpp.org/ftp/tsg_ran/WG2_RL2/TSGR2_106\Docs\R2-1906943.zip" TargetMode="External"/><Relationship Id="rId175" Type="http://schemas.openxmlformats.org/officeDocument/2006/relationships/hyperlink" Target="http://www.3gpp.org/ftp/tsg_ran/WG2_RL2/TSGR2_106\Docs\R2-1908260.zip" TargetMode="External"/><Relationship Id="rId16" Type="http://schemas.openxmlformats.org/officeDocument/2006/relationships/hyperlink" Target="http://www.3gpp.org/ftp/tsg_ran/WG2_RL2/TSGR2_106\Docs\R2-1907472.zip" TargetMode="External"/><Relationship Id="rId37" Type="http://schemas.openxmlformats.org/officeDocument/2006/relationships/hyperlink" Target="http://www.3gpp.org/ftp/tsg_ran/WG2_RL2/TSGR2_106\Docs\R2-1908185.zip" TargetMode="External"/><Relationship Id="rId58" Type="http://schemas.openxmlformats.org/officeDocument/2006/relationships/hyperlink" Target="http://www.3gpp.org/ftp/tsg_ran/WG2_RL2/TSGR2_106\Docs\R2-1905507.zip" TargetMode="External"/><Relationship Id="rId79" Type="http://schemas.openxmlformats.org/officeDocument/2006/relationships/hyperlink" Target="http://www.3gpp.org/ftp/tsg_ran/WG2_RL2/TSGR2_106\Docs\R2-1906447.zip" TargetMode="External"/><Relationship Id="rId102" Type="http://schemas.openxmlformats.org/officeDocument/2006/relationships/hyperlink" Target="http://www.3gpp.org/ftp/tsg_ran/WG2_RL2/TSGR2_106\Docs\R2-1906942.zip" TargetMode="External"/><Relationship Id="rId123" Type="http://schemas.openxmlformats.org/officeDocument/2006/relationships/hyperlink" Target="http://www.3gpp.org/ftp/tsg_ran/WG2_RL2/TSGR2_106\Docs\R2-1906626.zip" TargetMode="External"/><Relationship Id="rId144" Type="http://schemas.openxmlformats.org/officeDocument/2006/relationships/hyperlink" Target="http://www.3gpp.org/ftp/tsg_ran/WG2_RL2/TSGR2_106\Docs\R2-1907475.zip" TargetMode="External"/><Relationship Id="rId90" Type="http://schemas.openxmlformats.org/officeDocument/2006/relationships/hyperlink" Target="http://www.3gpp.org/ftp/tsg_ran/WG2_RL2/TSGR2_106\Docs\R2-1906159.zip" TargetMode="External"/><Relationship Id="rId165" Type="http://schemas.openxmlformats.org/officeDocument/2006/relationships/hyperlink" Target="http://www.3gpp.org/ftp/tsg_ran/WG2_RL2/TSGR2_106\Docs\R2-1908192.zip" TargetMode="External"/><Relationship Id="rId27" Type="http://schemas.openxmlformats.org/officeDocument/2006/relationships/hyperlink" Target="http://www.3gpp.org/ftp/tsg_ran/WG2_RL2/TSGR2_106\Docs\R2-1906144.zip" TargetMode="External"/><Relationship Id="rId48" Type="http://schemas.openxmlformats.org/officeDocument/2006/relationships/hyperlink" Target="http://www.3gpp.org/ftp/tsg_ran/WG2_RL2/TSGR2_106\Docs\R2-1908273.zip" TargetMode="External"/><Relationship Id="rId69" Type="http://schemas.openxmlformats.org/officeDocument/2006/relationships/hyperlink" Target="http://www.3gpp.org/ftp/tsg_ran/WG2_RL2/TSGR2_106\Docs\R2-1906627.zip" TargetMode="External"/><Relationship Id="rId113" Type="http://schemas.openxmlformats.org/officeDocument/2006/relationships/hyperlink" Target="http://www.3gpp.org/ftp/tsg_ran/WG2_RL2/TSGR2_106\Docs\R2-1908373.zip" TargetMode="External"/><Relationship Id="rId134" Type="http://schemas.openxmlformats.org/officeDocument/2006/relationships/hyperlink" Target="http://www.3gpp.org/ftp/tsg_ran/WG2_RL2/TSGR2_106\Docs\R2-1907466.zip" TargetMode="External"/><Relationship Id="rId80" Type="http://schemas.openxmlformats.org/officeDocument/2006/relationships/hyperlink" Target="http://www.3gpp.org/ftp/tsg_ran/WG2_RL2/TSGR2_106\Docs\R2-1906940.zip" TargetMode="External"/><Relationship Id="rId155" Type="http://schemas.openxmlformats.org/officeDocument/2006/relationships/hyperlink" Target="http://www.3gpp.org/ftp/tsg_ran/WG2_RL2/TSGR2_106\Docs\R2-1906055.zip" TargetMode="External"/><Relationship Id="rId176" Type="http://schemas.openxmlformats.org/officeDocument/2006/relationships/hyperlink" Target="http://www.3gpp.org/ftp/tsg_ran/WG2_RL2/TSGR2_106\Docs\R2-1908196.zip" TargetMode="External"/><Relationship Id="rId17" Type="http://schemas.openxmlformats.org/officeDocument/2006/relationships/hyperlink" Target="http://www.3gpp.org/ftp/tsg_ran/WG2_RL2/TSGR2_106\Docs\R2-1907473.zip" TargetMode="External"/><Relationship Id="rId38" Type="http://schemas.openxmlformats.org/officeDocument/2006/relationships/hyperlink" Target="http://www.3gpp.org/ftp/tsg_ran/WG2_RL2/TSGR2_106\Docs\R2-1906146.zip" TargetMode="External"/><Relationship Id="rId59" Type="http://schemas.openxmlformats.org/officeDocument/2006/relationships/hyperlink" Target="http://www.3gpp.org/ftp/tsg_ran/WG2_RL2/TSGR2_106\Docs\R2-1906898.zip" TargetMode="External"/><Relationship Id="rId103" Type="http://schemas.openxmlformats.org/officeDocument/2006/relationships/hyperlink" Target="http://www.3gpp.org/ftp/tsg_ran/WG2_RL2/TSGR2_106\Docs\R2-1906960.zip" TargetMode="External"/><Relationship Id="rId124" Type="http://schemas.openxmlformats.org/officeDocument/2006/relationships/hyperlink" Target="http://www.3gpp.org/ftp/tsg_ran/WG2_RL2/TSGR2_106\Docs\R2-1906171.zip" TargetMode="External"/><Relationship Id="rId70" Type="http://schemas.openxmlformats.org/officeDocument/2006/relationships/hyperlink" Target="http://www.3gpp.org/ftp/tsg_ran/WG2_RL2/TSGR2_106\Docs\R2-1906721.zip" TargetMode="External"/><Relationship Id="rId91" Type="http://schemas.openxmlformats.org/officeDocument/2006/relationships/hyperlink" Target="http://www.3gpp.org/ftp/tsg_ran/WG2_RL2/TSGR2_106\Docs\R2-1906160.zip" TargetMode="External"/><Relationship Id="rId145" Type="http://schemas.openxmlformats.org/officeDocument/2006/relationships/hyperlink" Target="http://www.3gpp.org/ftp/tsg_ran/WG2_RL2/TSGR2_106\Docs\R2-1907476.zip" TargetMode="External"/><Relationship Id="rId166" Type="http://schemas.openxmlformats.org/officeDocument/2006/relationships/hyperlink" Target="http://www.3gpp.org/ftp/tsg_ran/WG2_RL2/TSGR2_106\Docs\R2-1908181.zip" TargetMode="External"/><Relationship Id="rId1" Type="http://schemas.openxmlformats.org/officeDocument/2006/relationships/customXml" Target="../customXml/item1.xml"/><Relationship Id="rId28" Type="http://schemas.openxmlformats.org/officeDocument/2006/relationships/hyperlink" Target="http://www.3gpp.org/ftp/tsg_ran/WG2_RL2/TSGR2_106\Docs\R2-1906145.zip" TargetMode="External"/><Relationship Id="rId49" Type="http://schemas.openxmlformats.org/officeDocument/2006/relationships/hyperlink" Target="http://www.3gpp.org/ftp/tsg_ran/WG2_RL2/TSGR2_106\Docs\R2-1906462.zip" TargetMode="External"/><Relationship Id="rId114" Type="http://schemas.openxmlformats.org/officeDocument/2006/relationships/hyperlink" Target="http://www.3gpp.org/ftp/tsg_ran/WG2_RL2/TSGR2_106\Docs\R2-190819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75EEE-9CB8-4DD8-9619-D8FCD18C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TotalTime>
  <Pages>20</Pages>
  <Words>12574</Words>
  <Characters>71677</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84083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Brian Alexander Martin</cp:lastModifiedBy>
  <cp:revision>51</cp:revision>
  <cp:lastPrinted>2019-04-30T12:04:00Z</cp:lastPrinted>
  <dcterms:created xsi:type="dcterms:W3CDTF">2019-05-03T17:54:00Z</dcterms:created>
  <dcterms:modified xsi:type="dcterms:W3CDTF">2019-05-17T21:37:00Z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ae35a0a4-27cf-4875-9435-98d6d6419f51</vt:lpwstr>
  </property>
  <property fmtid="{D5CDD505-2E9C-101B-9397-08002B2CF9AE}" pid="3" name="CTP_BU">
    <vt:lpwstr>NA</vt:lpwstr>
  </property>
  <property fmtid="{D5CDD505-2E9C-101B-9397-08002B2CF9AE}" pid="4" name="CTP_TimeStamp">
    <vt:lpwstr>2019-05-03 12:25:28Z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1557398893</vt:lpwstr>
  </property>
</Properties>
</file>